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0" w:type="auto"/>
        <w:tblBorders>
          <w:top w:val="nil" w:sz="2" w:color="000000" w:space="0"/>
          <w:bottom w:val="single" w:sz="4" w:color="000000" w:space="0"/>
          <w:left w:val="nil" w:sz="2" w:color="000000" w:space="0"/>
          <w:right w:val="nil" w:sz="2" w:color="000000" w:space="0"/>
          <w:insideH w:val="single" w:sz="4" w:color="000000" w:space="0"/>
          <w:insideV w:val="single" w:sz="4" w:color="000000" w:space="0"/>
        </w:tblBorders>
        <w:tblStyle w:val="Tabel-Normal"/>
        <w:tblLook w:val="1E0"/>
      </w:tblPr>
      <w:tblGrid>
        <w:gridCol w:w="7767"/>
        <w:gridCol w:w="2087"/>
      </w:tblGrid>
      <w:tr>
        <w:trPr>
          <w:trHeight w:val="1573" w:hRule="atLeast"/>
        </w:trPr>
        <w:tc>
          <w:tcPr>
            <w:tcBorders>
              <w:top w:val="nil" w:sz="0" w:color="auto" w:space="0"/>
              <w:bottom w:val="single" w:sz="4" w:color="000000" w:space="0"/>
              <w:left w:val="nil" w:sz="0" w:color="auto" w:space="0"/>
              <w:right w:val="nil" w:sz="0" w:color="auto" w:space="0"/>
            </w:tcBorders>
            <w:vAlign w:val="center"/>
            <w:tcW w:w="8272" w:type="dxa"/>
          </w:tcPr>
          <w:p>
            <w:pPr>
              <w:pStyle w:val="Normal"/>
              <w:jc w:val="center"/>
              <w:rPr>
                <w:b/>
              </w:rPr>
            </w:pPr>
            <w:r>
              <w:rPr>
                <w:b/>
                <w:rFonts w:ascii="Monotype Corsiva" w:hAnsi="Monotype Corsiva"/>
                <w:sz w:val="72"/>
                <w:szCs w:val="72"/>
              </w:rPr>
              <w:t>Aaby Sogns Jagtforening</w:t>
            </w:r>
            <w:r>
              <w:rPr>
                <w:b/>
                <w:rFonts w:ascii="Monotype Corsiva" w:hAnsi="Monotype Corsiva"/>
                <w:sz w:val="72"/>
                <w:szCs w:val="72"/>
              </w:rPr>
              <w:br/>
            </w:r>
          </w:p>
          <w:p>
            <w:pPr>
              <w:pStyle w:val="Normal"/>
              <w:jc w:val="center"/>
            </w:pPr>
            <w:r>
              <w:rPr>
                <w:b/>
                <w:sz w:val="44"/>
                <w:szCs w:val="44"/>
              </w:rPr>
              <w:t>Vedtægter</w:t>
            </w:r>
          </w:p>
        </w:tc>
        <w:tc>
          <w:tcPr>
            <w:tcBorders>
              <w:top w:val="nil" w:sz="0" w:color="auto" w:space="0"/>
              <w:bottom w:val="single" w:sz="4" w:color="000000" w:space="0"/>
              <w:left w:val="nil" w:sz="0" w:color="auto" w:space="0"/>
              <w:right w:val="nil" w:sz="0" w:color="auto" w:space="0"/>
            </w:tcBorders>
            <w:vAlign w:val="top"/>
            <w:tcW w:w="1506" w:type="dxa"/>
          </w:tcPr>
          <w:p>
            <w:pPr>
              <w:pStyle w:val="Normal"/>
              <w:jc w:val="right"/>
            </w:pPr>
            <w:r>
              <w:rPr>
                <w:noProof/>
              </w:rPr>
              <w:drawing>
                <wp:inline distB="0" distL="0" distR="0" distT="0">
                  <wp:extent cx="1187450" cy="1124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stretch>
                            <a:fillRect/>
                          </a:stretch>
                        </pic:blipFill>
                        <pic:spPr bwMode="auto">
                          <a:xfrm>
                            <a:off x="0" y="0"/>
                            <a:ext cx="1187450" cy="1124585"/>
                          </a:xfrm>
                          <a:prstGeom prst="rect">
                            <a:avLst/>
                          </a:prstGeom>
                          <a:noFill/>
                        </pic:spPr>
                      </pic:pic>
                    </a:graphicData>
                  </a:graphic>
                </wp:inline>
              </w:drawing>
            </w:r>
          </w:p>
        </w:tc>
      </w:tr>
    </w:tbl>
    <w:p>
      <w:pPr>
        <w:pStyle w:val="Normal"/>
        <w:rPr>
          <w:szCs w:val="32"/>
        </w:rPr>
      </w:pPr>
    </w:p>
    <w:p>
      <w:pPr>
        <w:pStyle w:val="Normal"/>
      </w:pPr>
    </w:p>
    <w:p>
      <w:pPr>
        <w:pStyle w:val="Normal"/>
      </w:pPr>
    </w:p>
    <w:p>
      <w:pPr>
        <w:pStyle w:val="Normal"/>
        <w:ind w:left="1304"/>
        <w:ind w:hanging="1304"/>
      </w:pPr>
      <w:r>
        <w:rPr>
          <w:b/>
        </w:rPr>
        <w:t>§ 1</w:t>
      </w:r>
      <w:r>
        <w:rPr>
          <w:b/>
        </w:rPr>
        <w:tab/>
      </w:r>
      <w:r>
        <w:rPr>
          <w:b/>
          <w:color w:val="008000"/>
        </w:rPr>
        <w:t>N</w:t>
      </w:r>
      <w:r>
        <w:rPr>
          <w:b/>
          <w:color w:val="008000"/>
        </w:rPr>
        <w:t xml:space="preserve">avn og </w:t>
      </w:r>
      <w:r>
        <w:rPr>
          <w:b/>
          <w:color w:val="008000"/>
        </w:rPr>
        <w:t>hjemsted</w:t>
      </w:r>
    </w:p>
    <w:p>
      <w:pPr>
        <w:pStyle w:val="Normal"/>
        <w:ind w:left="1304"/>
      </w:pPr>
      <w:r>
        <w:rPr/>
        <w:t>Foreningens navn er Aaby Sogns Jagtforening, dens hjemsted er Aaby Sogn</w:t>
      </w:r>
      <w:r>
        <w:rPr>
          <w:color w:val="008000"/>
        </w:rPr>
        <w:t xml:space="preserve"> i </w:t>
      </w:r>
      <w:r>
        <w:rPr>
          <w:color w:val="008000"/>
        </w:rPr>
        <w:t>Jammerbugt kommune.</w:t>
      </w:r>
    </w:p>
    <w:p>
      <w:pPr>
        <w:pStyle w:val="Normal"/>
        <w:ind w:left="1304"/>
        <w:ind w:hanging="1304"/>
      </w:pPr>
    </w:p>
    <w:p>
      <w:pPr>
        <w:pStyle w:val="Normal"/>
        <w:ind w:left="1304"/>
        <w:ind w:hanging="1304"/>
      </w:pPr>
    </w:p>
    <w:p>
      <w:pPr>
        <w:pStyle w:val="Normal"/>
        <w:ind w:left="1304"/>
        <w:ind w:hanging="1304"/>
        <w:rPr>
          <w:b/>
          <w:color w:val="538135"/>
        </w:rPr>
      </w:pPr>
      <w:r>
        <w:rPr>
          <w:b/>
        </w:rPr>
        <w:t>§ 2</w:t>
      </w:r>
      <w:r>
        <w:rPr/>
        <w:tab/>
      </w:r>
      <w:r>
        <w:rPr>
          <w:b/>
          <w:color w:val="008000"/>
        </w:rPr>
        <w:t>Forhold til Danmarks Jægerforbund</w:t>
      </w:r>
    </w:p>
    <w:p>
      <w:pPr>
        <w:pStyle w:val="Normal"/>
        <w:ind w:left="1304"/>
      </w:pPr>
      <w:r>
        <w:rPr/>
        <w:t>Foreningen er tilknyttet Danmarks Jægerforbund (DJ), hvis vedtægter er bindende for foreningen og går forud for disse vedtægter.</w:t>
      </w:r>
    </w:p>
    <w:p>
      <w:pPr>
        <w:pStyle w:val="Normal"/>
        <w:ind w:left="1304"/>
        <w:ind w:hanging="1304"/>
      </w:pPr>
      <w:r>
        <w:rPr/>
        <w:tab/>
      </w:r>
      <w:r>
        <w:rPr/>
        <w:t xml:space="preserve">          DJ </w:t>
      </w:r>
      <w:r>
        <w:rPr/>
        <w:t>hæfter ikke for foreningens forpligtelser.</w:t>
      </w:r>
    </w:p>
    <w:p>
      <w:pPr>
        <w:pStyle w:val="Normal"/>
        <w:ind w:left="1304"/>
        <w:ind w:hanging="1304"/>
      </w:pPr>
    </w:p>
    <w:p>
      <w:pPr>
        <w:pStyle w:val="Normal"/>
        <w:ind w:left="1304"/>
        <w:ind w:hanging="1304"/>
      </w:pPr>
    </w:p>
    <w:p>
      <w:pPr>
        <w:pStyle w:val="Normal"/>
        <w:ind w:left="1304"/>
        <w:ind w:hanging="1304"/>
        <w:rPr>
          <w:b/>
          <w:color w:val="538135"/>
        </w:rPr>
      </w:pPr>
      <w:r>
        <w:rPr>
          <w:b/>
        </w:rPr>
        <w:t>§ 3</w:t>
      </w:r>
      <w:r>
        <w:rPr/>
        <w:tab/>
      </w:r>
      <w:r>
        <w:rPr>
          <w:b/>
          <w:color w:val="008000"/>
        </w:rPr>
        <w:t>Fo</w:t>
      </w:r>
      <w:r>
        <w:rPr>
          <w:b/>
          <w:color w:val="008000"/>
        </w:rPr>
        <w:t>rmål og opgaver</w:t>
      </w:r>
    </w:p>
    <w:p>
      <w:pPr>
        <w:pStyle w:val="Normal"/>
        <w:ind w:left="1304"/>
      </w:pPr>
      <w:r>
        <w:rPr/>
        <w:t>Foreningens formål er, ved målbevidst indsats indenfor egne revirer, samt ved opsøgende samarbejde med tilgrænsende lodsejere og jagtforeninger, med alle rådige midler at gavne vildtets kår. Samt gennem kurse</w:t>
      </w:r>
      <w:r>
        <w:rPr/>
        <w:t>r, foredrag, flugtskydning m.v. at fostre brave jægere.</w:t>
      </w:r>
    </w:p>
    <w:p>
      <w:pPr>
        <w:pStyle w:val="Normal"/>
        <w:ind w:left="1304"/>
        <w:ind w:hanging="1304"/>
      </w:pPr>
    </w:p>
    <w:p>
      <w:pPr>
        <w:pStyle w:val="Normal"/>
        <w:ind w:left="1304"/>
        <w:ind w:hanging="1304"/>
      </w:pPr>
    </w:p>
    <w:p>
      <w:pPr>
        <w:pStyle w:val="Normal"/>
        <w:ind w:left="1304"/>
        <w:ind w:hanging="1304"/>
      </w:pPr>
      <w:r>
        <w:rPr>
          <w:b/>
        </w:rPr>
        <w:t>§ 4</w:t>
      </w:r>
      <w:r>
        <w:rPr/>
        <w:tab/>
      </w:r>
      <w:r>
        <w:rPr>
          <w:b/>
        </w:rPr>
        <w:t>Medlemskab.</w:t>
      </w:r>
    </w:p>
    <w:p>
      <w:pPr>
        <w:pStyle w:val="Normal"/>
        <w:ind w:left="1304"/>
        <w:ind w:hanging="1304"/>
      </w:pPr>
      <w:r>
        <w:rPr/>
        <w:tab/>
      </w:r>
      <w:r>
        <w:rPr/>
        <w:t xml:space="preserve">Som medlem kan enhver uberygtet person optages mod at </w:t>
      </w:r>
      <w:r>
        <w:rPr>
          <w:color w:val="008000"/>
        </w:rPr>
        <w:t>betale</w:t>
      </w:r>
      <w:r>
        <w:t xml:space="preserve"> det fastsatte kontingent.</w:t>
      </w:r>
    </w:p>
    <w:p>
      <w:pPr>
        <w:pStyle w:val="Normal"/>
        <w:ind w:left="1304"/>
        <w:ind w:hanging="1304"/>
      </w:pPr>
    </w:p>
    <w:p>
      <w:pPr>
        <w:pStyle w:val="Normal"/>
        <w:ind w:left="2608"/>
        <w:ind w:hanging="1303"/>
      </w:pPr>
      <w:r>
        <w:rPr/>
        <w:t>stk 2</w:t>
      </w:r>
      <w:r>
        <w:rPr/>
        <w:tab/>
      </w:r>
      <w:r>
        <w:rPr/>
        <w:t>Henvendelse om optagelse i foreninge</w:t>
      </w:r>
      <w:r>
        <w:rPr/>
        <w:t>n sker til et bestyrelsesmedlem,</w:t>
      </w:r>
      <w:r>
        <w:rPr>
          <w:color w:val="008000"/>
        </w:rPr>
        <w:t xml:space="preserve"> </w:t>
      </w:r>
      <w:r>
        <w:rPr>
          <w:color w:val="008000"/>
        </w:rPr>
        <w:t xml:space="preserve">eller ved </w:t>
      </w:r>
      <w:r>
        <w:rPr>
          <w:color w:val="008000"/>
        </w:rPr>
        <w:t>kontakt ti</w:t>
      </w:r>
      <w:r>
        <w:rPr>
          <w:color w:val="008000"/>
        </w:rPr>
        <w:t>l DJ.</w:t>
      </w:r>
      <w:r>
        <w:rPr>
          <w:color w:val="008000"/>
        </w:rPr>
        <w:t xml:space="preserve"> </w:t>
      </w:r>
    </w:p>
    <w:p>
      <w:pPr>
        <w:pStyle w:val="Normal"/>
        <w:ind w:left="2608"/>
        <w:ind w:hanging="1303"/>
      </w:pPr>
      <w:r>
        <w:rPr/>
        <w:tab/>
      </w:r>
      <w:r>
        <w:rPr/>
        <w:t>Eventuel nægtelse af optagelse kan forelægges generalforsamlingen til afgørelse.</w:t>
      </w:r>
    </w:p>
    <w:p>
      <w:pPr>
        <w:pStyle w:val="Normal"/>
        <w:ind w:left="2608"/>
        <w:ind w:hanging="1303"/>
      </w:pPr>
    </w:p>
    <w:p>
      <w:pPr>
        <w:pStyle w:val="Normal"/>
        <w:ind w:left="2608"/>
        <w:ind w:hanging="1303"/>
        <w:rPr>
          <w:color w:val="FF0000"/>
        </w:rPr>
      </w:pPr>
      <w:r>
        <w:rPr/>
        <w:t>stk 3</w:t>
      </w:r>
      <w:r>
        <w:rPr/>
        <w:tab/>
      </w:r>
      <w:r>
        <w:rPr/>
        <w:t>Ingen kan anses som medlem</w:t>
      </w:r>
      <w:r>
        <w:rPr/>
        <w:t xml:space="preserve">, før han/hun har indbetalt det gældende årskontingent, </w:t>
      </w:r>
      <w:r>
        <w:rPr>
          <w:color w:val="FF0000"/>
        </w:rPr>
        <w:t>samt modtaget et eksemplar af nærværende love.</w:t>
      </w:r>
      <w:r>
        <w:rPr>
          <w:color w:val="FF0000"/>
        </w:rPr>
        <w:t xml:space="preserve"> </w:t>
      </w:r>
    </w:p>
    <w:p>
      <w:pPr>
        <w:pStyle w:val="Normal"/>
        <w:ind w:left="2608"/>
        <w:ind w:hanging="1303"/>
        <w:rPr>
          <w:color w:val="FF0000"/>
        </w:rPr>
      </w:pPr>
    </w:p>
    <w:p>
      <w:pPr>
        <w:pStyle w:val="Normal"/>
        <w:ind w:left="2608"/>
        <w:ind w:hanging="1303"/>
      </w:pPr>
      <w:r>
        <w:rPr/>
        <w:t>stk 4</w:t>
      </w:r>
      <w:r>
        <w:rPr/>
        <w:tab/>
      </w:r>
      <w:r>
        <w:rPr>
          <w:color w:val="000000"/>
        </w:rPr>
        <w:t>Udmeldelse af foreningen skal ske skriftligt til formanden inden den 1</w:t>
      </w:r>
      <w:r>
        <w:rPr>
          <w:color w:val="000000"/>
        </w:rPr>
        <w:t>. december, med virkning fra fø</w:t>
      </w:r>
      <w:r>
        <w:rPr>
          <w:color w:val="000000"/>
        </w:rPr>
        <w:t>lgende 1. januar.</w:t>
      </w:r>
    </w:p>
    <w:p>
      <w:pPr>
        <w:pStyle w:val="Normal"/>
        <w:ind w:left="2608"/>
        <w:ind w:hanging="1303"/>
      </w:pPr>
      <w:r>
        <w:t xml:space="preserve">stk </w:t>
      </w:r>
      <w:r>
        <w:rPr>
          <w:color w:val="008000"/>
        </w:rPr>
        <w:t>5</w:t>
      </w:r>
      <w:r>
        <w:rPr>
          <w:color w:val="008000"/>
        </w:rPr>
        <w:tab/>
      </w:r>
      <w:r>
        <w:rPr>
          <w:color w:val="008000"/>
        </w:rPr>
        <w:t>F</w:t>
      </w:r>
      <w:r>
        <w:rPr>
          <w:color w:val="008000"/>
        </w:rPr>
        <w:t>o</w:t>
      </w:r>
      <w:r>
        <w:rPr>
          <w:color w:val="008000"/>
        </w:rPr>
        <w:t xml:space="preserve">reningen </w:t>
      </w:r>
      <w:r>
        <w:rPr>
          <w:color w:val="008000"/>
        </w:rPr>
        <w:t>kan slette et medlem, som er i restance me</w:t>
      </w:r>
      <w:r>
        <w:rPr>
          <w:color w:val="008000"/>
        </w:rPr>
        <w:t xml:space="preserve">d kontingent, efter </w:t>
      </w:r>
      <w:r>
        <w:rPr>
          <w:color w:val="008000"/>
        </w:rPr>
        <w:t>nærmere af bestyrelsen fastsatte regler</w:t>
      </w:r>
      <w:r>
        <w:rPr>
          <w:color w:val="008000"/>
        </w:rPr>
        <w:t xml:space="preserve">. </w:t>
      </w:r>
    </w:p>
    <w:p>
      <w:pPr>
        <w:pStyle w:val="Normal"/>
        <w:ind w:left="2608"/>
        <w:ind w:hanging="1303"/>
      </w:pPr>
      <w:r>
        <w:t>s</w:t>
      </w:r>
      <w:r>
        <w:t>tk</w:t>
      </w:r>
      <w:r>
        <w:rPr>
          <w:color w:val="008000"/>
        </w:rPr>
        <w:t xml:space="preserve"> 6 </w:t>
      </w:r>
      <w:r>
        <w:tab/>
      </w:r>
      <w:r>
        <w:t xml:space="preserve">Bestyrelsen har ret til at ekskludere </w:t>
      </w:r>
      <w:r>
        <w:t>et medlem af foreningen</w:t>
      </w:r>
      <w:r>
        <w:t>,</w:t>
      </w:r>
      <w:r>
        <w:rPr>
          <w:color w:val="538135"/>
        </w:rPr>
        <w:t xml:space="preserve"> </w:t>
      </w:r>
      <w:r>
        <w:rPr>
          <w:color w:val="008000"/>
        </w:rPr>
        <w:t>der i væsentlig gra</w:t>
      </w:r>
      <w:r>
        <w:rPr>
          <w:color w:val="008000"/>
        </w:rPr>
        <w:t xml:space="preserve">d har </w:t>
      </w:r>
      <w:r>
        <w:rPr>
          <w:color w:val="008000"/>
        </w:rPr>
        <w:t>optrådt</w:t>
      </w:r>
      <w:r>
        <w:rPr>
          <w:color w:val="008000"/>
        </w:rPr>
        <w:t xml:space="preserve"> eller handlet til skade for</w:t>
      </w:r>
      <w:r>
        <w:rPr>
          <w:color w:val="008000"/>
        </w:rPr>
        <w:t xml:space="preserve"> </w:t>
      </w:r>
      <w:r>
        <w:rPr>
          <w:color w:val="008000"/>
        </w:rPr>
        <w:t>foreninge</w:t>
      </w:r>
      <w:r>
        <w:rPr>
          <w:color w:val="008000"/>
        </w:rPr>
        <w:t xml:space="preserve">n. </w:t>
      </w:r>
      <w:r>
        <w:rPr>
          <w:color w:val="008000"/>
        </w:rPr>
        <w:t>Eksklusion</w:t>
      </w:r>
      <w:r>
        <w:rPr>
          <w:color w:val="008000"/>
        </w:rPr>
        <w:t xml:space="preserve">en </w:t>
      </w:r>
      <w:r>
        <w:rPr>
          <w:color w:val="008000"/>
        </w:rPr>
        <w:t>s</w:t>
      </w:r>
      <w:r>
        <w:rPr>
          <w:color w:val="008000"/>
        </w:rPr>
        <w:t>kal dog for at få endelig gyldighed godkendes på førstkommende generalforsamling. Eksklusion kræver, at 2</w:t>
      </w:r>
      <w:r>
        <w:rPr>
          <w:color w:val="008000"/>
        </w:rPr>
        <w:t>/3 af medlemmerne stemmer herfor. S</w:t>
      </w:r>
      <w:r>
        <w:rPr>
          <w:color w:val="008000"/>
        </w:rPr>
        <w:t>å</w:t>
      </w:r>
      <w:r>
        <w:rPr>
          <w:color w:val="008000"/>
        </w:rPr>
        <w:t xml:space="preserve">fremt </w:t>
      </w:r>
      <w:r>
        <w:rPr>
          <w:color w:val="008000"/>
        </w:rPr>
        <w:t>forslaget om eksklusion ikke opnår et sådant flertal, kan eksklusionen vedtages på en ekstr</w:t>
      </w:r>
      <w:r>
        <w:rPr>
          <w:color w:val="008000"/>
        </w:rPr>
        <w:t>aordinær generalforsamling, såfremt 2</w:t>
      </w:r>
      <w:r>
        <w:rPr>
          <w:color w:val="008000"/>
        </w:rPr>
        <w:t>/</w:t>
      </w:r>
      <w:r>
        <w:rPr>
          <w:color w:val="008000"/>
        </w:rPr>
        <w:t>3 af de, der fremmødte stemmer herfor.</w:t>
      </w:r>
      <w:r>
        <w:rPr>
          <w:color w:val="008000"/>
        </w:rPr>
        <w:t xml:space="preserve"> Eksklusion af Danmarks Jægerforbund</w:t>
      </w:r>
      <w:r>
        <w:rPr>
          <w:color w:val="008000"/>
        </w:rPr>
        <w:t xml:space="preserve"> kan ske i overensstemmelse med Danmarks Jægerforbunds vedtægter § 37. </w:t>
      </w:r>
      <w:r>
        <w:rPr>
          <w:strike/>
          <w:color w:val="FF0000"/>
        </w:rPr>
        <w:t xml:space="preserve">Eksklusionen kan af medlemmet/er forelægges </w:t>
      </w:r>
      <w:r>
        <w:rPr>
          <w:strike/>
          <w:color w:val="FF0000"/>
        </w:rPr>
        <w:t>generalforsamlingen til afgørelse.</w:t>
      </w:r>
    </w:p>
    <w:p>
      <w:pPr>
        <w:pStyle w:val="Normal"/>
        <w:ind w:left="2608"/>
        <w:ind w:hanging="1303"/>
      </w:pPr>
      <w:r>
        <w:rPr>
          <w:strike/>
        </w:rPr>
        <w:tab/>
      </w:r>
      <w:r>
        <w:rPr>
          <w:strike/>
          <w:color w:val="FF0000"/>
        </w:rPr>
        <w:t>Eksklusionen skal for at få gyldighed godkendes af DJs hovedbestyrelse</w:t>
      </w:r>
      <w:r>
        <w:rPr>
          <w:strike/>
          <w:color w:val="FF0000"/>
        </w:rPr>
        <w:t>.</w:t>
      </w:r>
    </w:p>
    <w:p>
      <w:pPr>
        <w:pStyle w:val="Normal"/>
        <w:ind w:left="2608"/>
        <w:ind w:hanging="1303"/>
      </w:pPr>
      <w:r>
        <w:rPr/>
        <w:t xml:space="preserve">stk </w:t>
      </w:r>
      <w:r>
        <w:rPr>
          <w:color w:val="538135"/>
        </w:rPr>
        <w:t>7</w:t>
      </w:r>
      <w:r>
        <w:rPr/>
        <w:tab/>
      </w:r>
      <w:r>
        <w:rPr/>
        <w:t>Bestyrelsen har ret til ved særligt skøn at udnævne æresmedlemmer.</w:t>
      </w:r>
    </w:p>
    <w:p>
      <w:pPr>
        <w:pStyle w:val="Normal"/>
        <w:ind w:left="2608"/>
        <w:ind w:hanging="1303"/>
      </w:pPr>
    </w:p>
    <w:p>
      <w:pPr>
        <w:pStyle w:val="Normal"/>
        <w:ind w:left="2608"/>
        <w:ind w:hanging="1303"/>
      </w:pPr>
      <w:r>
        <w:rPr/>
        <w:t xml:space="preserve">stk </w:t>
      </w:r>
      <w:r>
        <w:rPr>
          <w:color w:val="538135"/>
        </w:rPr>
        <w:t>8</w:t>
      </w:r>
      <w:r>
        <w:rPr/>
        <w:tab/>
      </w:r>
      <w:r>
        <w:rPr/>
        <w:t>Foreningens medlemmer er pligtige til at angive ulovlig jagt til bestyrelsen, samt at være behjælpelige med at tilvejebringe de for en eventuel sags pådømmelse nødvendige beviser.</w:t>
      </w:r>
    </w:p>
    <w:p>
      <w:pPr>
        <w:pStyle w:val="Normal"/>
        <w:ind w:left="2608"/>
        <w:ind w:hanging="1303"/>
      </w:pPr>
    </w:p>
    <w:p>
      <w:pPr>
        <w:pStyle w:val="Normal"/>
        <w:ind w:left="2608"/>
        <w:ind w:hanging="1303"/>
        <w:rPr>
          <w:color w:val="008000"/>
        </w:rPr>
      </w:pPr>
      <w:r>
        <w:rPr>
          <w:color w:val="008000"/>
        </w:rPr>
        <w:t>stk</w:t>
      </w:r>
      <w:r>
        <w:rPr>
          <w:color w:val="008000"/>
        </w:rPr>
        <w:t xml:space="preserve"> 9 </w:t>
      </w:r>
      <w:r>
        <w:rPr>
          <w:color w:val="008000"/>
        </w:rPr>
        <w:tab/>
      </w:r>
      <w:r>
        <w:rPr>
          <w:color w:val="008000"/>
        </w:rPr>
        <w:t>M</w:t>
      </w:r>
      <w:r>
        <w:rPr>
          <w:color w:val="008000"/>
        </w:rPr>
        <w:t>e</w:t>
      </w:r>
      <w:r>
        <w:rPr>
          <w:color w:val="008000"/>
        </w:rPr>
        <w:t xml:space="preserve">dlemskabets </w:t>
      </w:r>
      <w:r>
        <w:rPr>
          <w:color w:val="008000"/>
        </w:rPr>
        <w:t>ophør medfører ikke krav på andel i for</w:t>
      </w:r>
      <w:r>
        <w:rPr>
          <w:color w:val="008000"/>
        </w:rPr>
        <w:t xml:space="preserve">eningens formue. </w:t>
      </w:r>
    </w:p>
    <w:p>
      <w:pPr>
        <w:pStyle w:val="Normal"/>
      </w:pPr>
    </w:p>
    <w:p>
      <w:pPr>
        <w:pStyle w:val="Normal"/>
      </w:pPr>
    </w:p>
    <w:p>
      <w:pPr>
        <w:pStyle w:val="Normal"/>
      </w:pPr>
      <w:r>
        <w:rPr>
          <w:b/>
        </w:rPr>
        <w:t>§ 5</w:t>
      </w:r>
      <w:r>
        <w:rPr/>
        <w:tab/>
      </w:r>
      <w:r>
        <w:rPr>
          <w:b/>
        </w:rPr>
        <w:t>Generalforsamling.</w:t>
      </w:r>
    </w:p>
    <w:p>
      <w:pPr>
        <w:pStyle w:val="Normal"/>
        <w:ind w:left="1304"/>
        <w:ind w:firstLine="1"/>
      </w:pPr>
      <w:r>
        <w:rPr/>
        <w:t>Generalforsamlingen har den højeste myndighed i all</w:t>
      </w:r>
      <w:r>
        <w:rPr/>
        <w:t>e foreningens anliggender.</w:t>
      </w:r>
    </w:p>
    <w:p>
      <w:pPr>
        <w:pStyle w:val="Normal"/>
        <w:ind w:left="1304"/>
        <w:ind w:firstLine="1"/>
      </w:pPr>
    </w:p>
    <w:p>
      <w:pPr>
        <w:pStyle w:val="Normal"/>
        <w:ind w:left="2608"/>
        <w:ind w:hanging="1303"/>
      </w:pPr>
      <w:r>
        <w:rPr/>
        <w:t>stk 2</w:t>
      </w:r>
      <w:r>
        <w:rPr/>
        <w:tab/>
      </w:r>
      <w:r>
        <w:rPr/>
        <w:t>Ordinær generalforsamling afholdes i januar måned. Indvarsling sker ved</w:t>
      </w:r>
      <w:r>
        <w:rPr/>
        <w:t xml:space="preserve"> annoncering i DJs medlemsblad </w:t>
      </w:r>
      <w:r>
        <w:rPr/>
        <w:t xml:space="preserve">, </w:t>
      </w:r>
      <w:r>
        <w:rPr/>
        <w:t xml:space="preserve">AASJs lokalblad </w:t>
      </w:r>
      <w:r>
        <w:rPr>
          <w:color w:val="008000"/>
        </w:rPr>
        <w:t>eller</w:t>
      </w:r>
      <w:r>
        <w:rPr>
          <w:color w:val="008000"/>
        </w:rPr>
        <w:t xml:space="preserve"> </w:t>
      </w:r>
      <w:r>
        <w:rPr>
          <w:color w:val="008000"/>
        </w:rPr>
        <w:t>på AASJ</w:t>
      </w:r>
      <w:r>
        <w:rPr>
          <w:color w:val="008000"/>
        </w:rPr>
        <w:t>’</w:t>
      </w:r>
      <w:r>
        <w:rPr>
          <w:color w:val="008000"/>
        </w:rPr>
        <w:t>s</w:t>
      </w:r>
      <w:r>
        <w:rPr>
          <w:color w:val="008000"/>
        </w:rPr>
        <w:t xml:space="preserve"> </w:t>
      </w:r>
      <w:r>
        <w:rPr>
          <w:color w:val="008000"/>
        </w:rPr>
        <w:t>hjemmeside</w:t>
      </w:r>
      <w:r>
        <w:rPr>
          <w:color w:val="70AD47"/>
        </w:rPr>
        <w:t xml:space="preserve"> </w:t>
      </w:r>
      <w:r>
        <w:rPr/>
        <w:t>med mindst 21 dages varsel.</w:t>
      </w:r>
    </w:p>
    <w:p>
      <w:pPr>
        <w:pStyle w:val="Normal"/>
        <w:ind w:left="2608"/>
        <w:ind w:hanging="1303"/>
      </w:pPr>
    </w:p>
    <w:p>
      <w:pPr>
        <w:pStyle w:val="Normal"/>
        <w:ind w:left="2608"/>
        <w:ind w:hanging="1303"/>
      </w:pPr>
      <w:r>
        <w:rPr/>
        <w:t>stk 3</w:t>
      </w:r>
      <w:r>
        <w:rPr/>
        <w:tab/>
      </w:r>
      <w:r>
        <w:rPr/>
        <w:t>Dagsordenen for en ordinær generalforsamling skal indeholde følgen</w:t>
      </w:r>
      <w:r>
        <w:rPr/>
        <w:t>de:</w:t>
      </w:r>
    </w:p>
    <w:p>
      <w:pPr>
        <w:pStyle w:val="Normal"/>
        <w:numPr>
          <w:ilvl w:val="0"/>
          <w:numId w:val="403725592"/>
        </w:numPr>
      </w:pPr>
      <w:r>
        <w:rPr/>
        <w:t>Valg af dirigent.</w:t>
      </w:r>
    </w:p>
    <w:p>
      <w:pPr>
        <w:pStyle w:val="Normal"/>
        <w:numPr>
          <w:ilvl w:val="0"/>
          <w:numId w:val="403725592"/>
        </w:numPr>
      </w:pPr>
      <w:r>
        <w:rPr/>
        <w:t>Formanden aflægger beretning.</w:t>
      </w:r>
    </w:p>
    <w:p>
      <w:pPr>
        <w:pStyle w:val="Normal"/>
        <w:numPr>
          <w:ilvl w:val="0"/>
          <w:numId w:val="403725592"/>
        </w:numPr>
      </w:pPr>
      <w:r>
        <w:rPr/>
        <w:t xml:space="preserve">Kassereren </w:t>
      </w:r>
      <w:r>
        <w:rPr>
          <w:color w:val="008000"/>
        </w:rPr>
        <w:t xml:space="preserve">fremlægger </w:t>
      </w:r>
      <w:r>
        <w:rPr>
          <w:color w:val="008000"/>
        </w:rPr>
        <w:t>det</w:t>
      </w:r>
      <w:r>
        <w:rPr>
          <w:color w:val="008000"/>
        </w:rPr>
        <w:t xml:space="preserve"> af </w:t>
      </w:r>
      <w:r>
        <w:rPr>
          <w:color w:val="008000"/>
        </w:rPr>
        <w:t>bilagskontrollanten</w:t>
      </w:r>
      <w:r>
        <w:rPr>
          <w:color w:val="008000"/>
        </w:rPr>
        <w:t xml:space="preserve"> gennemgåede </w:t>
      </w:r>
      <w:r>
        <w:rPr>
          <w:color w:val="008000"/>
        </w:rPr>
        <w:t>årsregnskab til godkendelse.</w:t>
      </w:r>
    </w:p>
    <w:p>
      <w:pPr>
        <w:pStyle w:val="Normal"/>
        <w:numPr>
          <w:ilvl w:val="0"/>
          <w:numId w:val="403725592"/>
        </w:numPr>
      </w:pPr>
      <w:r>
        <w:rPr>
          <w:color w:val="008000"/>
        </w:rPr>
        <w:t>Orientering om</w:t>
      </w:r>
      <w:r>
        <w:rPr>
          <w:color w:val="FF0000"/>
        </w:rPr>
        <w:t xml:space="preserve"> </w:t>
      </w:r>
      <w:r>
        <w:rPr/>
        <w:t>kontingent</w:t>
      </w:r>
      <w:r>
        <w:rPr/>
        <w:t xml:space="preserve">    </w:t>
      </w:r>
      <w:r>
        <w:rPr/>
        <w:t>jf.§ 9.</w:t>
      </w:r>
    </w:p>
    <w:p>
      <w:pPr>
        <w:pStyle w:val="Normal"/>
        <w:numPr>
          <w:ilvl w:val="0"/>
          <w:numId w:val="403725592"/>
        </w:numPr>
      </w:pPr>
      <w:r>
        <w:rPr/>
        <w:t>Behandling af indkomne forslag</w:t>
      </w:r>
      <w:r>
        <w:rPr/>
        <w:t>.</w:t>
      </w:r>
      <w:r>
        <w:rPr/>
        <w:tab/>
      </w:r>
      <w:r>
        <w:rPr/>
        <w:t xml:space="preserve"> </w:t>
      </w:r>
    </w:p>
    <w:p>
      <w:pPr>
        <w:pStyle w:val="Normal"/>
        <w:numPr>
          <w:ilvl w:val="0"/>
          <w:numId w:val="403725592"/>
        </w:numPr>
      </w:pPr>
      <w:r>
        <w:rPr/>
        <w:t>Valg til bestyrelsen</w:t>
      </w:r>
      <w:r>
        <w:rPr/>
        <w:t xml:space="preserve"> </w:t>
      </w:r>
      <w:r>
        <w:rPr>
          <w:color w:val="008000"/>
        </w:rPr>
        <w:t>og bestyrelsessup</w:t>
      </w:r>
      <w:r>
        <w:rPr>
          <w:color w:val="008000"/>
        </w:rPr>
        <w:t>p</w:t>
      </w:r>
      <w:r>
        <w:rPr>
          <w:color w:val="008000"/>
        </w:rPr>
        <w:t xml:space="preserve">leanter </w:t>
      </w:r>
    </w:p>
    <w:p>
      <w:pPr>
        <w:pStyle w:val="Normal"/>
        <w:numPr>
          <w:ilvl w:val="0"/>
          <w:numId w:val="403725592"/>
        </w:numPr>
      </w:pPr>
      <w:r>
        <w:rPr/>
        <w:t xml:space="preserve">Valg af </w:t>
      </w:r>
      <w:r>
        <w:rPr>
          <w:color w:val="008000"/>
        </w:rPr>
        <w:t>bilag</w:t>
      </w:r>
      <w:r>
        <w:rPr>
          <w:color w:val="008000"/>
        </w:rPr>
        <w:t xml:space="preserve">skontrollant </w:t>
      </w:r>
      <w:r>
        <w:rPr>
          <w:color w:val="008000"/>
        </w:rPr>
        <w:t>og suppleant</w:t>
      </w:r>
    </w:p>
    <w:p>
      <w:pPr>
        <w:pStyle w:val="Normal"/>
        <w:numPr>
          <w:ilvl w:val="0"/>
          <w:numId w:val="403725592"/>
        </w:numPr>
      </w:pPr>
      <w:r>
        <w:rPr/>
        <w:t>Eventuelt.</w:t>
      </w:r>
    </w:p>
    <w:p>
      <w:pPr>
        <w:pStyle w:val="Normal"/>
        <w:ind w:left="1304"/>
      </w:pPr>
    </w:p>
    <w:p>
      <w:pPr>
        <w:pStyle w:val="Normal"/>
        <w:ind w:left="2608"/>
        <w:ind w:hanging="1304"/>
      </w:pPr>
      <w:r>
        <w:t>stk 4</w:t>
      </w:r>
      <w:r>
        <w:tab/>
      </w:r>
      <w:r>
        <w:t>Forslag til optagelse på en ordinær generalforsamlings dagsorden skal være formanden i hænde senest 14 dage før generalforsamlingens afholdelse</w:t>
      </w:r>
      <w:r>
        <w:rPr>
          <w:color w:val="70AD47"/>
        </w:rPr>
        <w:t>.</w:t>
      </w:r>
      <w:r>
        <w:rPr>
          <w:color w:val="70AD47"/>
        </w:rPr>
        <w:t xml:space="preserve"> </w:t>
      </w:r>
      <w:r>
        <w:rPr>
          <w:color w:val="008000"/>
        </w:rPr>
        <w:t>Indk</w:t>
      </w:r>
      <w:r>
        <w:rPr>
          <w:color w:val="008000"/>
        </w:rPr>
        <w:t>omne forslag offentliggøres på f</w:t>
      </w:r>
      <w:r>
        <w:rPr>
          <w:color w:val="008000"/>
        </w:rPr>
        <w:t>oreningens hjemmeside 10 dage før</w:t>
      </w:r>
    </w:p>
    <w:p>
      <w:pPr>
        <w:pStyle w:val="Normal"/>
        <w:ind w:left="2608"/>
        <w:ind w:hanging="1304"/>
      </w:pPr>
      <w:r>
        <w:rPr>
          <w:color w:val="008000"/>
        </w:rPr>
        <w:t xml:space="preserve">                      generalforsamlingen afholdes. </w:t>
      </w:r>
    </w:p>
    <w:p>
      <w:pPr>
        <w:pStyle w:val="Normal"/>
        <w:ind w:left="2608"/>
        <w:ind w:hanging="1304"/>
      </w:pPr>
      <w:r/>
    </w:p>
    <w:p>
      <w:pPr>
        <w:pStyle w:val="Normal"/>
        <w:ind w:left="2608"/>
        <w:ind w:hanging="1304"/>
      </w:pPr>
      <w:r/>
    </w:p>
    <w:p>
      <w:pPr>
        <w:pStyle w:val="Normal"/>
        <w:ind w:left="2608"/>
        <w:ind w:hanging="1304"/>
      </w:pPr>
      <w:r>
        <w:t>stk 5</w:t>
      </w:r>
      <w:r>
        <w:tab/>
      </w:r>
      <w:r>
        <w:t>Generalforsamlingen e</w:t>
      </w:r>
      <w:r>
        <w:t>r beslutningsdygtig uanset de mødtes antal.</w:t>
      </w:r>
      <w:r>
        <w:rPr>
          <w:color w:val="70AD47"/>
        </w:rPr>
        <w:t xml:space="preserve"> </w:t>
      </w:r>
      <w:r>
        <w:rPr>
          <w:color w:val="008000"/>
        </w:rPr>
        <w:t>Hvert medlem har en stemme</w:t>
      </w:r>
      <w:r>
        <w:rPr>
          <w:color w:val="008000"/>
        </w:rPr>
        <w:t>.</w:t>
      </w:r>
    </w:p>
    <w:p>
      <w:pPr>
        <w:pStyle w:val="Normal"/>
        <w:ind w:left="2608"/>
        <w:ind w:hanging="1304"/>
      </w:pPr>
      <w:r>
        <w:rPr/>
        <w:tab/>
      </w:r>
      <w:r>
        <w:rPr/>
        <w:t xml:space="preserve">Afstemning sker ved almindeligt stemmeflertal. </w:t>
      </w:r>
      <w:r>
        <w:rPr>
          <w:color w:val="008000"/>
        </w:rPr>
        <w:t>Vedtægts</w:t>
      </w:r>
      <w:r>
        <w:rPr/>
        <w:t>ændringer</w:t>
      </w:r>
      <w:r>
        <w:rPr/>
        <w:t xml:space="preserve"> kræver dog 2/3 flertal blandt de fremmødte. Der kan ikke afgives stemme ved fuldmagt. Afstemningen skal være skriftlig, såfremt blot én af de fremmødte</w:t>
      </w:r>
      <w:r>
        <w:rPr/>
        <w:t xml:space="preserve"> stemmeberettigede forlanger det.</w:t>
      </w:r>
    </w:p>
    <w:p>
      <w:pPr>
        <w:pStyle w:val="Normal"/>
        <w:ind w:left="2608"/>
        <w:ind w:hanging="1304"/>
      </w:pPr>
    </w:p>
    <w:p>
      <w:pPr>
        <w:pStyle w:val="Normal"/>
        <w:ind w:left="2608"/>
        <w:ind w:hanging="1304"/>
      </w:pPr>
      <w:r>
        <w:rPr/>
        <w:t>stk 6</w:t>
      </w:r>
      <w:r>
        <w:rPr/>
        <w:tab/>
      </w:r>
      <w:r>
        <w:rPr/>
        <w:t>Ved generalforsamlingen laves et referat, som indføres i protokollen.</w:t>
      </w:r>
    </w:p>
    <w:p>
      <w:pPr>
        <w:pStyle w:val="Normal"/>
        <w:ind w:left="2608"/>
        <w:ind w:hanging="1304"/>
      </w:pPr>
      <w:r>
        <w:rPr/>
        <w:tab/>
      </w:r>
      <w:r>
        <w:rPr/>
        <w:t>Generalforsamlingen refereres i efterfølgende lokalblad.</w:t>
      </w:r>
    </w:p>
    <w:p>
      <w:pPr>
        <w:pStyle w:val="Normal"/>
        <w:ind w:left="2608"/>
        <w:ind w:hanging="1304"/>
      </w:pPr>
    </w:p>
    <w:p>
      <w:pPr>
        <w:pStyle w:val="Normal"/>
        <w:ind w:left="2608"/>
        <w:ind w:hanging="1304"/>
        <w:rPr>
          <w:color w:val="FF0000"/>
        </w:rPr>
      </w:pPr>
      <w:r>
        <w:rPr/>
        <w:t>stk 7</w:t>
      </w:r>
      <w:r>
        <w:rPr/>
        <w:tab/>
      </w:r>
      <w:r>
        <w:rPr/>
        <w:t>Indvarsling til en ekstraordinær generalforsamling skal finde sted, når bestyrel</w:t>
      </w:r>
      <w:r>
        <w:rPr/>
        <w:t>sen</w:t>
      </w:r>
      <w:r>
        <w:rPr/>
        <w:t xml:space="preserve"> </w:t>
      </w:r>
      <w:r>
        <w:rPr/>
        <w:t>finder anledning dertil, eller når mindst 15 medlemmer indgiver skriftlig begæring derom til formanden med fuldstændig motiveret angivelse af, hvad der ønskes forelagt generalforsamlingen</w:t>
      </w:r>
      <w:r>
        <w:rPr/>
        <w:t>. Formanden meddeler bestyrelsesmedlemmerne den indkomne begæring</w:t>
      </w:r>
      <w:r>
        <w:rPr/>
        <w:t xml:space="preserve">, og senest 14 dage efter formandens modtagelse af fremsatte begæring skal generalforsamlingen afholdes. Til ekstraordinær generalforsamling indvarsles med 4 dages varsel </w:t>
      </w:r>
      <w:r>
        <w:rPr>
          <w:color w:val="FF0000"/>
        </w:rPr>
        <w:t>ved annoncering i lokalavisen og ved skriftlig meddelelse til udensogns boende.</w:t>
      </w:r>
      <w:r>
        <w:rPr>
          <w:color w:val="FF0000"/>
        </w:rPr>
        <w:t xml:space="preserve"> </w:t>
      </w:r>
      <w:r>
        <w:rPr>
          <w:color w:val="008000"/>
        </w:rPr>
        <w:t>v</w:t>
      </w:r>
      <w:r>
        <w:rPr>
          <w:color w:val="008000"/>
        </w:rPr>
        <w:t xml:space="preserve">ed opslag på FB og AASJs </w:t>
      </w:r>
      <w:r>
        <w:rPr>
          <w:color w:val="008000"/>
        </w:rPr>
        <w:t>hjemmeside)</w:t>
      </w:r>
    </w:p>
    <w:p>
      <w:pPr>
        <w:pStyle w:val="Normal"/>
      </w:pPr>
    </w:p>
    <w:p>
      <w:pPr>
        <w:pStyle w:val="Normal"/>
      </w:pPr>
      <w:r>
        <w:rPr/>
        <w:t>§ 6</w:t>
      </w:r>
      <w:r>
        <w:rPr/>
        <w:tab/>
      </w:r>
      <w:r>
        <w:rPr>
          <w:b/>
        </w:rPr>
        <w:t>Bestyrelsen.</w:t>
      </w:r>
    </w:p>
    <w:p>
      <w:pPr>
        <w:pStyle w:val="Normal"/>
        <w:ind w:left="1304"/>
        <w:ind w:firstLine="1"/>
      </w:pPr>
      <w:r>
        <w:rPr/>
        <w:t>Foreningens anliggender ledes af en bestyrelse bestående af 7 medlemmer, der af sin midte selv vælger en formand</w:t>
      </w:r>
      <w:r>
        <w:rPr/>
        <w:t xml:space="preserve"> </w:t>
      </w:r>
      <w:r>
        <w:rPr>
          <w:color w:val="008000"/>
        </w:rPr>
        <w:t>og en kasserer</w:t>
      </w:r>
      <w:r>
        <w:rPr>
          <w:color w:val="008000"/>
        </w:rPr>
        <w:t>.</w:t>
      </w:r>
    </w:p>
    <w:p>
      <w:pPr>
        <w:pStyle w:val="Normal"/>
        <w:ind w:left="1304"/>
        <w:ind w:firstLine="1"/>
      </w:pPr>
    </w:p>
    <w:p>
      <w:pPr>
        <w:pStyle w:val="Normal"/>
        <w:ind w:left="2608"/>
        <w:ind w:hanging="1303"/>
        <w:rPr>
          <w:color w:val="70AD47"/>
        </w:rPr>
      </w:pPr>
      <w:r>
        <w:rPr/>
        <w:t>stk 2</w:t>
      </w:r>
      <w:r>
        <w:rPr/>
        <w:tab/>
      </w:r>
      <w:r>
        <w:rPr/>
        <w:t>Bestyrelsen vælges for 2 år ad gangen på den ordinære generalforsa</w:t>
      </w:r>
      <w:r>
        <w:rPr/>
        <w:t xml:space="preserve">mling. Der sker valg til bestyrelsen ved hver ordinær generalforsamling, idet der ved to på hinanden følgende generalforsamlinger afgår henholdsvis 3 og 4 bestyrelsesmedlemmer. </w:t>
      </w:r>
      <w:r>
        <w:rPr>
          <w:color w:val="008000"/>
        </w:rPr>
        <w:t>Genvalg kan finde sted</w:t>
      </w:r>
      <w:r>
        <w:rPr>
          <w:color w:val="008000"/>
        </w:rPr>
        <w:t>.</w:t>
      </w:r>
    </w:p>
    <w:p>
      <w:pPr>
        <w:pStyle w:val="Normal"/>
        <w:ind w:left="2608"/>
      </w:pPr>
      <w:r>
        <w:rPr>
          <w:color w:val="FF0000"/>
        </w:rPr>
        <w:t>Et bestyrelsesmedlem kan modtage genvalg, men er ikke pligtig dertil før efter</w:t>
      </w:r>
      <w:r>
        <w:rPr>
          <w:color w:val="FF0000"/>
        </w:rPr>
        <w:t xml:space="preserve"> 1 års forløb. Ingen kan i øvrigt nægte at modtage valg</w:t>
      </w:r>
      <w:r>
        <w:rPr>
          <w:color w:val="FF0000"/>
        </w:rPr>
        <w:t xml:space="preserve">. </w:t>
      </w:r>
    </w:p>
    <w:p>
      <w:pPr>
        <w:pStyle w:val="Normal"/>
        <w:ind w:left="2608"/>
      </w:pPr>
      <w:r>
        <w:rPr/>
        <w:t xml:space="preserve">  </w:t>
      </w:r>
    </w:p>
    <w:p>
      <w:pPr>
        <w:shd w:fill="FFFFFF"/>
        <w:pStyle w:val="Normal"/>
        <w:ind w:left="2608"/>
        <w:ind w:hanging="1304"/>
        <w:rPr>
          <w:color w:val="FF0000"/>
        </w:rPr>
      </w:pPr>
      <w:r>
        <w:rPr/>
        <w:t>stk 3</w:t>
      </w:r>
      <w:r>
        <w:rPr/>
        <w:tab/>
      </w:r>
      <w:r>
        <w:rPr>
          <w:color w:val="008000"/>
        </w:rPr>
        <w:t>Foreningen tegnes af minimum to af følgende tre personer: den siddende formand, den siddende næstformand </w:t>
      </w:r>
    </w:p>
    <w:p>
      <w:pPr>
        <w:shd w:fill="FFFFFF"/>
        <w:pStyle w:val="Normal"/>
        <w:ind w:left="1304"/>
        <w:ind w:firstLine="1304"/>
        <w:rPr>
          <w:color w:val="008000"/>
        </w:rPr>
      </w:pPr>
      <w:r>
        <w:rPr>
          <w:color w:val="008000"/>
        </w:rPr>
        <w:t>og den siddende kasserer.</w:t>
      </w:r>
      <w:r>
        <w:rPr>
          <w:color w:val="008000"/>
        </w:rPr>
        <w:t xml:space="preserve"> </w:t>
      </w:r>
    </w:p>
    <w:p>
      <w:pPr>
        <w:shd w:fill="FFFFFF"/>
        <w:pStyle w:val="Normal"/>
        <w:ind w:left="1304"/>
        <w:ind w:firstLine="1304"/>
      </w:pPr>
      <w:r>
        <w:rPr>
          <w:color w:val="FF0000"/>
        </w:rPr>
      </w:r>
    </w:p>
    <w:p>
      <w:pPr>
        <w:shd w:fill="FFFFFF"/>
        <w:pStyle w:val="Normal"/>
        <w:ind w:left="2608"/>
        <w:rPr>
          <w:color w:val="008000"/>
        </w:rPr>
      </w:pPr>
      <w:r>
        <w:rPr>
          <w:color w:val="008000"/>
        </w:rPr>
        <w:t>Meddelelse a</w:t>
      </w:r>
      <w:r>
        <w:rPr>
          <w:color w:val="008000"/>
        </w:rPr>
        <w:t xml:space="preserve">f fuldmagt til foreningens løbende dispositioner kan gives til </w:t>
      </w:r>
      <w:r>
        <w:rPr>
          <w:color w:val="008000"/>
        </w:rPr>
        <w:t>kassereren</w:t>
      </w:r>
      <w:r>
        <w:rPr>
          <w:color w:val="008000"/>
        </w:rPr>
        <w:t>.</w:t>
      </w:r>
    </w:p>
    <w:p>
      <w:pPr>
        <w:pStyle w:val="Normal"/>
        <w:ind w:firstLine="1304"/>
      </w:pPr>
    </w:p>
    <w:p>
      <w:pPr>
        <w:pStyle w:val="Normal"/>
        <w:ind w:firstLine="1304"/>
      </w:pPr>
    </w:p>
    <w:p>
      <w:pPr>
        <w:pStyle w:val="Normal"/>
        <w:ind w:left="2608"/>
        <w:ind w:hanging="1304"/>
      </w:pPr>
      <w:r>
        <w:rPr>
          <w:color w:val="FF0000"/>
        </w:rPr>
        <w:t>stk 4</w:t>
      </w:r>
      <w:r>
        <w:rPr/>
        <w:tab/>
      </w:r>
      <w:r>
        <w:rPr>
          <w:color w:val="FF0000"/>
        </w:rPr>
        <w:t>Der vælges to suppleant</w:t>
      </w:r>
      <w:r>
        <w:rPr>
          <w:color w:val="FF0000"/>
        </w:rPr>
        <w:t xml:space="preserve">er. Suppleanterne vælges for ét år </w:t>
      </w:r>
      <w:r>
        <w:rPr>
          <w:color w:val="FF0000"/>
        </w:rPr>
        <w:t>af gangen.</w:t>
      </w:r>
      <w:r>
        <w:t xml:space="preserve"> </w:t>
      </w:r>
    </w:p>
    <w:p>
      <w:pPr>
        <w:pStyle w:val="Normal"/>
      </w:pPr>
      <w:r>
        <w:rPr/>
        <w:tab/>
      </w:r>
    </w:p>
    <w:p>
      <w:pPr>
        <w:pStyle w:val="Normal"/>
        <w:ind w:left="2608"/>
        <w:ind w:hanging="1304"/>
      </w:pPr>
      <w:r>
        <w:rPr/>
        <w:t>stk</w:t>
      </w:r>
      <w:r>
        <w:rPr>
          <w:color w:val="008000"/>
        </w:rPr>
        <w:t xml:space="preserve"> </w:t>
      </w:r>
      <w:r>
        <w:rPr>
          <w:color w:val="008000"/>
        </w:rPr>
        <w:t>4</w:t>
      </w:r>
      <w:r>
        <w:rPr/>
        <w:tab/>
      </w:r>
      <w:r>
        <w:rPr/>
        <w:t xml:space="preserve">Bestyrelsen afholder møde efter behov. Formanden indvarsler til møde, hvilket han også er pligtig til, når 3 eller flere bestyrelsesmedlemmer finder </w:t>
      </w:r>
      <w:r>
        <w:t>anledning dertil.</w:t>
      </w:r>
    </w:p>
    <w:p>
      <w:pPr>
        <w:pStyle w:val="Normal"/>
        <w:ind w:left="2608"/>
        <w:ind w:hanging="1304"/>
      </w:pPr>
    </w:p>
    <w:p>
      <w:pPr>
        <w:pStyle w:val="Normal"/>
        <w:ind w:left="2608"/>
        <w:ind w:hanging="1304"/>
        <w:rPr>
          <w:color w:val="70AD47"/>
        </w:rPr>
      </w:pPr>
      <w:r>
        <w:rPr/>
        <w:t xml:space="preserve">stk </w:t>
      </w:r>
      <w:r>
        <w:rPr>
          <w:color w:val="008000"/>
        </w:rPr>
        <w:t>5</w:t>
      </w:r>
      <w:r>
        <w:rPr/>
        <w:tab/>
      </w:r>
      <w:r>
        <w:rPr/>
        <w:t>Bestyrelsesbeslutninger afgø</w:t>
      </w:r>
      <w:r>
        <w:rPr/>
        <w:t>res ved almindeligt stemmeflertal</w:t>
      </w:r>
      <w:r>
        <w:rPr/>
        <w:t xml:space="preserve"> </w:t>
      </w:r>
      <w:r>
        <w:rPr>
          <w:color w:val="008000"/>
        </w:rPr>
        <w:t xml:space="preserve">og </w:t>
      </w:r>
      <w:r>
        <w:rPr>
          <w:color w:val="008000"/>
        </w:rPr>
        <w:t>d</w:t>
      </w:r>
      <w:r>
        <w:rPr>
          <w:color w:val="008000"/>
        </w:rPr>
        <w:t>ermed bortfalder fors</w:t>
      </w:r>
      <w:r>
        <w:rPr>
          <w:color w:val="008000"/>
        </w:rPr>
        <w:t>lag de</w:t>
      </w:r>
      <w:r>
        <w:rPr>
          <w:color w:val="008000"/>
        </w:rPr>
        <w:t>r har stemmelighed</w:t>
      </w:r>
      <w:r>
        <w:rPr>
          <w:color w:val="008000"/>
        </w:rPr>
        <w:t xml:space="preserve">. </w:t>
      </w:r>
      <w:r>
        <w:rPr>
          <w:color w:val="008000"/>
        </w:rPr>
        <w:t>Hvert medlem har en stemme.</w:t>
      </w:r>
      <w:r>
        <w:rPr>
          <w:color w:val="008000"/>
        </w:rPr>
        <w:t xml:space="preserve"> </w:t>
      </w:r>
      <w:r>
        <w:rPr/>
        <w:t>Bestyrelsen er beslutningsdygtig, når mindst 4 bestyrelsesmedlemmer er til stede. Bestyrelsesbeslutninger af umiddelbar betydning for foreningens medlemmer skal bekendtgøres i foreningens lokalblad</w:t>
      </w:r>
      <w:r>
        <w:rPr>
          <w:color w:val="70AD47"/>
        </w:rPr>
        <w:t xml:space="preserve"> </w:t>
      </w:r>
      <w:r>
        <w:rPr>
          <w:color w:val="008000"/>
        </w:rPr>
        <w:t>og på f</w:t>
      </w:r>
      <w:r>
        <w:rPr>
          <w:color w:val="008000"/>
        </w:rPr>
        <w:t>o</w:t>
      </w:r>
      <w:r>
        <w:rPr>
          <w:color w:val="008000"/>
        </w:rPr>
        <w:t>r</w:t>
      </w:r>
      <w:r>
        <w:rPr>
          <w:color w:val="008000"/>
        </w:rPr>
        <w:t xml:space="preserve">eningens </w:t>
      </w:r>
      <w:r>
        <w:rPr>
          <w:color w:val="008000"/>
        </w:rPr>
        <w:t>hjemmeside</w:t>
      </w:r>
      <w:r>
        <w:rPr/>
        <w:t xml:space="preserve"> </w:t>
      </w:r>
      <w:r>
        <w:rPr>
          <w:color w:val="FF0000"/>
        </w:rPr>
        <w:t>eller ved annoncering i</w:t>
      </w:r>
      <w:r>
        <w:rPr>
          <w:color w:val="FF0000"/>
        </w:rPr>
        <w:t xml:space="preserve"> lokalavisen. </w:t>
      </w:r>
    </w:p>
    <w:p>
      <w:pPr>
        <w:pStyle w:val="Normal"/>
        <w:ind w:left="2608"/>
        <w:ind w:hanging="1304"/>
        <w:rPr>
          <w:color w:val="70AD47"/>
        </w:rPr>
      </w:pPr>
      <w:r>
        <w:rPr>
          <w:color w:val="70AD47"/>
        </w:rPr>
        <w:tab/>
      </w:r>
    </w:p>
    <w:p>
      <w:pPr>
        <w:pStyle w:val="Normal"/>
        <w:ind w:left="2608"/>
        <w:ind w:hanging="1304"/>
      </w:pPr>
      <w:r>
        <w:rPr/>
        <w:t>stk</w:t>
      </w:r>
      <w:r>
        <w:rPr>
          <w:color w:val="008000"/>
        </w:rPr>
        <w:t xml:space="preserve"> 6</w:t>
      </w:r>
      <w:r>
        <w:rPr/>
        <w:tab/>
      </w:r>
      <w:r>
        <w:rPr/>
        <w:t>Bestyrelsen kan pålægge et medlem en bøde på indtil kr. 500,00 for overtrædelse af de for foreningens revirer gældende bestemmelser og særfredninger. Bøden er forfalden til betaling ved påkrav. Beløbet indgår i foreningen</w:t>
      </w:r>
      <w:r>
        <w:rPr/>
        <w:t>s kasse.</w:t>
      </w:r>
    </w:p>
    <w:p>
      <w:pPr>
        <w:pStyle w:val="Normal"/>
        <w:ind w:left="2608"/>
        <w:ind w:hanging="1304"/>
      </w:pPr>
    </w:p>
    <w:p>
      <w:pPr>
        <w:pStyle w:val="Normal"/>
        <w:ind w:left="2608"/>
        <w:ind w:hanging="1304"/>
      </w:pPr>
      <w:r>
        <w:rPr/>
        <w:t xml:space="preserve">stk </w:t>
      </w:r>
      <w:r>
        <w:rPr>
          <w:color w:val="008000"/>
        </w:rPr>
        <w:t>7</w:t>
      </w:r>
      <w:r>
        <w:rPr/>
        <w:tab/>
      </w:r>
      <w:r>
        <w:rPr/>
        <w:t>Bestyrelsen fører en forhandlingsprotokol, hvori indføres hvad der forhandles på dens møder.</w:t>
      </w:r>
    </w:p>
    <w:p>
      <w:pPr>
        <w:pStyle w:val="Normal"/>
      </w:pPr>
    </w:p>
    <w:p>
      <w:pPr>
        <w:pStyle w:val="Normal"/>
      </w:pPr>
      <w:r>
        <w:rPr/>
        <w:t>§ 7</w:t>
      </w:r>
      <w:r>
        <w:rPr/>
        <w:tab/>
      </w:r>
      <w:r>
        <w:rPr>
          <w:b/>
        </w:rPr>
        <w:t>Kassereren.</w:t>
      </w:r>
    </w:p>
    <w:p>
      <w:pPr>
        <w:pStyle w:val="Normal"/>
        <w:ind w:left="1304"/>
        <w:ind w:firstLine="1"/>
      </w:pPr>
      <w:r>
        <w:rPr/>
        <w:t>Kassereren modtager alle foreningens indtægter og udgifter. Han fører en kasse- og regnskabsbog, der skal forevises bestyrelsen på</w:t>
      </w:r>
      <w:r>
        <w:rPr/>
        <w:t xml:space="preserve"> forlangende, samt fremlægges for denne ved sidste bestyrelsesmøde forud for den ordinære generalforsamling.</w:t>
      </w:r>
    </w:p>
    <w:p>
      <w:pPr>
        <w:pStyle w:val="Normal"/>
        <w:ind w:left="1304"/>
        <w:ind w:firstLine="1"/>
      </w:pPr>
    </w:p>
    <w:p>
      <w:pPr>
        <w:pStyle w:val="Normal"/>
        <w:ind w:left="2608"/>
        <w:ind w:hanging="1303"/>
      </w:pPr>
      <w:r>
        <w:rPr/>
        <w:t>stk 2</w:t>
      </w:r>
      <w:r>
        <w:rPr/>
        <w:tab/>
      </w:r>
      <w:r>
        <w:rPr/>
        <w:t>De af foreningens midler, der ikke er nødvendige i den normale daglige drift, indsættes i et pengeinstitut.</w:t>
      </w:r>
    </w:p>
    <w:p>
      <w:pPr>
        <w:pStyle w:val="Normal"/>
        <w:ind w:left="2608"/>
        <w:ind w:hanging="1303"/>
      </w:pPr>
    </w:p>
    <w:p>
      <w:pPr>
        <w:pStyle w:val="Normal"/>
        <w:ind w:left="2608"/>
        <w:ind w:hanging="1303"/>
      </w:pPr>
      <w:r>
        <w:rPr/>
        <w:t>stk 3</w:t>
      </w:r>
      <w:r>
        <w:rPr/>
        <w:tab/>
      </w:r>
      <w:r>
        <w:rPr/>
        <w:t>Kassereren forelægger gen</w:t>
      </w:r>
      <w:r>
        <w:rPr/>
        <w:t xml:space="preserve">eralforsamlingen det </w:t>
      </w:r>
      <w:r>
        <w:rPr>
          <w:color w:val="FF0000"/>
        </w:rPr>
        <w:t xml:space="preserve">reviderede </w:t>
      </w:r>
      <w:r>
        <w:rPr>
          <w:color w:val="008000"/>
        </w:rPr>
        <w:t>bilagskontrollerede</w:t>
      </w:r>
      <w:r>
        <w:rPr>
          <w:color w:val="FF0000"/>
        </w:rPr>
        <w:t xml:space="preserve"> </w:t>
      </w:r>
      <w:r>
        <w:rPr/>
        <w:t>regnskab til godkendelse.</w:t>
      </w:r>
    </w:p>
    <w:p>
      <w:pPr>
        <w:pStyle w:val="Normal"/>
        <w:ind w:left="2608"/>
        <w:ind w:hanging="1303"/>
      </w:pPr>
    </w:p>
    <w:p>
      <w:pPr>
        <w:pStyle w:val="Normal"/>
        <w:ind w:left="2608"/>
        <w:ind w:hanging="1303"/>
      </w:pPr>
      <w:r>
        <w:rPr/>
        <w:t>stk 4</w:t>
      </w:r>
      <w:r>
        <w:rPr/>
        <w:tab/>
      </w:r>
      <w:r>
        <w:rPr/>
        <w:t>Foreningens regnskabsår er fra 1/12 til 30/11.</w:t>
      </w:r>
    </w:p>
    <w:p>
      <w:pPr>
        <w:pStyle w:val="Normal"/>
      </w:pPr>
    </w:p>
    <w:p>
      <w:pPr>
        <w:pStyle w:val="Normal"/>
      </w:pPr>
    </w:p>
    <w:p>
      <w:pPr>
        <w:pStyle w:val="Normal"/>
      </w:pPr>
      <w:r>
        <w:rPr/>
        <w:t>§ 8</w:t>
      </w:r>
      <w:r>
        <w:rPr/>
        <w:tab/>
      </w:r>
      <w:r>
        <w:rPr>
          <w:color w:val="FF0000"/>
        </w:rPr>
        <w:t>Revision</w:t>
      </w:r>
      <w:r>
        <w:rPr>
          <w:color w:val="FF0000"/>
        </w:rPr>
        <w:t xml:space="preserve">. </w:t>
      </w:r>
      <w:r>
        <w:rPr>
          <w:color w:val="008000"/>
        </w:rPr>
        <w:t>B</w:t>
      </w:r>
      <w:r>
        <w:rPr>
          <w:color w:val="008000"/>
        </w:rPr>
        <w:t>ilagskontrol</w:t>
      </w:r>
    </w:p>
    <w:p>
      <w:pPr>
        <w:pStyle w:val="Normal"/>
        <w:ind w:left="1304"/>
        <w:ind w:firstLine="1"/>
      </w:pPr>
      <w:r>
        <w:rPr/>
        <w:t>Til at</w:t>
      </w:r>
      <w:r>
        <w:rPr>
          <w:color w:val="FF0000"/>
        </w:rPr>
        <w:t xml:space="preserve"> revidere</w:t>
      </w:r>
      <w:r>
        <w:rPr>
          <w:color w:val="FF0000"/>
        </w:rPr>
        <w:t xml:space="preserve"> </w:t>
      </w:r>
      <w:r>
        <w:rPr>
          <w:color w:val="008000"/>
        </w:rPr>
        <w:t>kontrollere</w:t>
      </w:r>
      <w:r>
        <w:rPr/>
        <w:t xml:space="preserve"> foreningens regnskab væl</w:t>
      </w:r>
      <w:r>
        <w:rPr/>
        <w:t>ges p</w:t>
      </w:r>
      <w:r>
        <w:rPr/>
        <w:t xml:space="preserve">å generalforsamlingen en </w:t>
      </w:r>
      <w:r>
        <w:rPr>
          <w:color w:val="FF0000"/>
        </w:rPr>
        <w:t>revisor</w:t>
      </w:r>
      <w:r>
        <w:rPr>
          <w:color w:val="FF0000"/>
        </w:rPr>
        <w:t xml:space="preserve"> </w:t>
      </w:r>
      <w:r>
        <w:rPr>
          <w:color w:val="008000"/>
        </w:rPr>
        <w:t>bilagskontrollant</w:t>
      </w:r>
      <w:r>
        <w:rPr>
          <w:color w:val="008000"/>
        </w:rPr>
        <w:t xml:space="preserve"> </w:t>
      </w:r>
      <w:r>
        <w:t>og en suppleant, der ikke har sæde i bestyrelsen. Valget gælder for et år.</w:t>
      </w:r>
    </w:p>
    <w:p>
      <w:pPr>
        <w:pStyle w:val="Normal"/>
        <w:ind w:left="1304"/>
        <w:ind w:firstLine="1"/>
      </w:pPr>
    </w:p>
    <w:p>
      <w:pPr>
        <w:pStyle w:val="Normal"/>
        <w:ind w:left="2608"/>
        <w:ind w:hanging="1303"/>
      </w:pPr>
      <w:r>
        <w:rPr/>
        <w:t>stk 2</w:t>
      </w:r>
      <w:r>
        <w:rPr/>
        <w:tab/>
      </w:r>
      <w:r>
        <w:rPr/>
        <w:t xml:space="preserve">Kassereren overdrager det afsluttede regnskab til </w:t>
      </w:r>
      <w:r>
        <w:rPr>
          <w:color w:val="FF0000"/>
        </w:rPr>
        <w:t>revisoren</w:t>
      </w:r>
      <w:r>
        <w:rPr/>
        <w:t xml:space="preserve"> </w:t>
      </w:r>
      <w:r>
        <w:rPr>
          <w:color w:val="008000"/>
        </w:rPr>
        <w:t>bilagskontrollanten</w:t>
      </w:r>
      <w:r>
        <w:rPr>
          <w:color w:val="008000"/>
        </w:rPr>
        <w:t xml:space="preserve"> </w:t>
      </w:r>
      <w:r>
        <w:t>senest 3 u</w:t>
      </w:r>
      <w:r>
        <w:rPr/>
        <w:t>ger før generalforsamlingen.</w:t>
      </w:r>
    </w:p>
    <w:p>
      <w:pPr>
        <w:pStyle w:val="Normal"/>
        <w:ind w:left="2608"/>
        <w:ind w:hanging="1303"/>
      </w:pPr>
    </w:p>
    <w:p>
      <w:pPr>
        <w:pStyle w:val="Normal"/>
        <w:ind w:left="2608"/>
        <w:ind w:hanging="1303"/>
      </w:pPr>
      <w:r>
        <w:rPr>
          <w:color w:val="000000"/>
        </w:rPr>
      </w:r>
    </w:p>
    <w:p>
      <w:pPr>
        <w:pStyle w:val="Normal"/>
        <w:ind w:left="2608"/>
        <w:ind w:hanging="1303"/>
        <w:rPr>
          <w:color w:val="70AD47"/>
        </w:rPr>
      </w:pPr>
      <w:r>
        <w:rPr>
          <w:color w:val="000000"/>
        </w:rPr>
        <w:t>stk 3</w:t>
      </w:r>
      <w:r>
        <w:rPr>
          <w:color w:val="FF0000"/>
        </w:rPr>
        <w:tab/>
      </w:r>
      <w:r>
        <w:rPr>
          <w:color w:val="FF0000"/>
        </w:rPr>
        <w:t>Revision af regnskabet må højest vare en uge, hvorefter det tilstilles formanden</w:t>
      </w:r>
      <w:r>
        <w:rPr>
          <w:color w:val="FF0000"/>
        </w:rPr>
        <w:t xml:space="preserve">. </w:t>
      </w:r>
      <w:r>
        <w:rPr>
          <w:color w:val="70AD47"/>
        </w:rPr>
        <w:t xml:space="preserve"> </w:t>
      </w:r>
      <w:r>
        <w:rPr>
          <w:color w:val="008000"/>
        </w:rPr>
        <w:t>Bilagsk</w:t>
      </w:r>
      <w:r>
        <w:rPr>
          <w:color w:val="008000"/>
        </w:rPr>
        <w:t>ontrollanten kan foretage uanmeldt kasseeftersyn</w:t>
      </w:r>
    </w:p>
    <w:p>
      <w:pPr>
        <w:pStyle w:val="Normal"/>
        <w:rPr>
          <w:b/>
        </w:rPr>
      </w:pPr>
    </w:p>
    <w:p>
      <w:pPr>
        <w:pStyle w:val="Normal"/>
      </w:pPr>
      <w:r>
        <w:rPr>
          <w:b/>
        </w:rPr>
      </w:r>
    </w:p>
    <w:p>
      <w:pPr>
        <w:pStyle w:val="Normal"/>
      </w:pPr>
      <w:r>
        <w:rPr>
          <w:b/>
        </w:rPr>
      </w:r>
    </w:p>
    <w:p>
      <w:pPr>
        <w:pStyle w:val="Normal"/>
        <w:rPr>
          <w:b/>
        </w:rPr>
      </w:pPr>
      <w:r>
        <w:rPr>
          <w:b/>
        </w:rPr>
        <w:t>§ 9</w:t>
      </w:r>
      <w:r>
        <w:rPr>
          <w:b/>
        </w:rPr>
        <w:tab/>
      </w:r>
      <w:r>
        <w:rPr>
          <w:b/>
        </w:rPr>
        <w:t>Kontingent</w:t>
      </w:r>
      <w:r>
        <w:rPr>
          <w:b/>
        </w:rPr>
        <w:t xml:space="preserve"> </w:t>
      </w:r>
      <w:r>
        <w:rPr>
          <w:b/>
          <w:color w:val="008000"/>
        </w:rPr>
        <w:t>og hæftelse</w:t>
      </w:r>
      <w:r>
        <w:rPr>
          <w:b/>
          <w:color w:val="008000"/>
        </w:rPr>
        <w:t xml:space="preserve"> </w:t>
      </w:r>
    </w:p>
    <w:p>
      <w:pPr>
        <w:pStyle w:val="Normal"/>
        <w:ind w:left="1304"/>
        <w:ind w:firstLine="1"/>
      </w:pPr>
      <w:r>
        <w:rPr/>
        <w:t xml:space="preserve">Årskontingentet består af 2 dele. DJs andel og AASJs andel. </w:t>
      </w:r>
    </w:p>
    <w:p>
      <w:pPr>
        <w:pStyle w:val="Normal"/>
        <w:ind w:left="1304"/>
        <w:ind w:firstLine="1"/>
        <w:rPr>
          <w:color w:val="FF0000"/>
        </w:rPr>
      </w:pPr>
      <w:r>
        <w:rPr/>
        <w:t>DJs andel fastsættes centralt. AASJs andel er</w:t>
      </w:r>
      <w:r>
        <w:rPr/>
        <w:t xml:space="preserve"> i 2006 fastsat til 120 kr., hvorefter den øges med 2,5 % årligt</w:t>
      </w:r>
      <w:r>
        <w:rPr/>
        <w:t xml:space="preserve">. </w:t>
      </w:r>
      <w:r>
        <w:rPr>
          <w:color w:val="FF0000"/>
        </w:rPr>
        <w:t>AASJs andel er ens for alle medlemstyper</w:t>
      </w:r>
      <w:r>
        <w:rPr>
          <w:color w:val="FF0000"/>
        </w:rPr>
        <w:t xml:space="preserve">. </w:t>
      </w:r>
      <w:r>
        <w:rPr>
          <w:color w:val="008000"/>
        </w:rPr>
        <w:t xml:space="preserve">Alle medlemstyper </w:t>
      </w:r>
      <w:r>
        <w:rPr>
          <w:color w:val="008000"/>
        </w:rPr>
        <w:t>betaler samme andel til AASJ.</w:t>
      </w:r>
    </w:p>
    <w:p>
      <w:pPr>
        <w:pStyle w:val="Normal"/>
        <w:ind w:left="1304"/>
        <w:ind w:firstLine="1"/>
        <w:rPr>
          <w:color w:val="FF0000"/>
        </w:rPr>
      </w:pPr>
    </w:p>
    <w:p>
      <w:pPr>
        <w:pStyle w:val="Normal"/>
        <w:ind w:left="2601"/>
        <w:ind w:hanging="1296"/>
        <w:rPr>
          <w:color w:val="008000"/>
        </w:rPr>
      </w:pPr>
      <w:r>
        <w:rPr>
          <w:color w:val="008000"/>
        </w:rPr>
        <w:t>s</w:t>
      </w:r>
      <w:r>
        <w:rPr>
          <w:color w:val="008000"/>
        </w:rPr>
        <w:t>tk.</w:t>
      </w:r>
      <w:r>
        <w:rPr>
          <w:color w:val="008000"/>
        </w:rPr>
        <w:t xml:space="preserve"> 2</w:t>
      </w:r>
      <w:r>
        <w:rPr>
          <w:color w:val="008000"/>
        </w:rPr>
        <w:tab/>
      </w:r>
      <w:r>
        <w:rPr>
          <w:color w:val="008000"/>
        </w:rPr>
        <w:t>Medlemmerne</w:t>
      </w:r>
      <w:r>
        <w:rPr>
          <w:color w:val="008000"/>
        </w:rPr>
        <w:t xml:space="preserve"> hæfter ikke for foreningens forpligtelser</w:t>
      </w:r>
      <w:r>
        <w:rPr>
          <w:color w:val="008000"/>
        </w:rPr>
        <w:t>.</w:t>
      </w:r>
      <w:r>
        <w:rPr>
          <w:color w:val="008000"/>
        </w:rPr>
        <w:t xml:space="preserve"> </w:t>
      </w:r>
    </w:p>
    <w:p>
      <w:pPr>
        <w:pStyle w:val="Normal"/>
      </w:pPr>
    </w:p>
    <w:p>
      <w:pPr>
        <w:pStyle w:val="Normal"/>
      </w:pPr>
      <w:r>
        <w:rPr>
          <w:b/>
        </w:rPr>
        <w:t>§ 10</w:t>
      </w:r>
      <w:r>
        <w:rPr>
          <w:b/>
        </w:rPr>
        <w:tab/>
      </w:r>
      <w:r>
        <w:rPr>
          <w:b/>
        </w:rPr>
        <w:t>Foreningens ejendom.</w:t>
      </w:r>
    </w:p>
    <w:p>
      <w:pPr>
        <w:pStyle w:val="Normal"/>
      </w:pPr>
      <w:r>
        <w:rPr/>
        <w:tab/>
      </w:r>
      <w:r>
        <w:rPr/>
        <w:t>Foreningens huse skal holdes forsikrede.</w:t>
      </w:r>
    </w:p>
    <w:p>
      <w:pPr>
        <w:pStyle w:val="Normal"/>
      </w:pPr>
    </w:p>
    <w:p>
      <w:pPr>
        <w:pStyle w:val="Normal"/>
        <w:ind w:left="2608"/>
        <w:ind w:hanging="1303"/>
      </w:pPr>
      <w:r>
        <w:rPr/>
        <w:t>stk 2</w:t>
      </w:r>
      <w:r>
        <w:rPr/>
        <w:tab/>
      </w:r>
      <w:r>
        <w:rPr/>
        <w:t>Bestyrelse</w:t>
      </w:r>
      <w:r>
        <w:rPr/>
        <w:t>n vedlægger der årlige regnskab en fortegnelse over foreningens ejendele.</w:t>
      </w:r>
    </w:p>
    <w:p>
      <w:pPr>
        <w:pStyle w:val="Normal"/>
        <w:rPr>
          <w:b/>
        </w:rPr>
      </w:pPr>
    </w:p>
    <w:p>
      <w:pPr>
        <w:pStyle w:val="Normal"/>
      </w:pPr>
      <w:r>
        <w:rPr>
          <w:b/>
        </w:rPr>
        <w:t>§ 11</w:t>
      </w:r>
      <w:r>
        <w:rPr>
          <w:b/>
        </w:rPr>
        <w:tab/>
      </w:r>
      <w:r>
        <w:rPr>
          <w:b/>
        </w:rPr>
        <w:t>Foreningens arrangementer.</w:t>
      </w:r>
    </w:p>
    <w:p>
      <w:pPr>
        <w:pStyle w:val="Normal"/>
        <w:ind w:left="1304"/>
        <w:ind w:firstLine="1"/>
      </w:pPr>
      <w:r>
        <w:rPr/>
        <w:t>Bestyrelsen tilrettelægger, annoncerer og afvikler sådanne jagter, skydninger, kurser, foredrag m.v., som den finder hensigtsmæssigt jf. §</w:t>
      </w:r>
      <w:r>
        <w:rPr/>
        <w:t xml:space="preserve"> </w:t>
      </w:r>
      <w:r>
        <w:rPr/>
        <w:t>3.</w:t>
      </w:r>
    </w:p>
    <w:p>
      <w:pPr>
        <w:pStyle w:val="Normal"/>
        <w:ind w:left="1304"/>
        <w:ind w:firstLine="1"/>
      </w:pPr>
    </w:p>
    <w:p>
      <w:pPr>
        <w:pStyle w:val="Normal"/>
        <w:ind w:left="2608"/>
        <w:ind w:hanging="1303"/>
      </w:pPr>
      <w:r>
        <w:rPr/>
        <w:t>stk 2</w:t>
      </w:r>
      <w:r>
        <w:rPr/>
        <w:tab/>
      </w:r>
      <w:r>
        <w:rPr/>
        <w:t>Alle foreningens arrangementer ledes af medlemmer af bestyrelsen, eller en person som er udpeget af bestyrelsen.</w:t>
      </w:r>
    </w:p>
    <w:p>
      <w:pPr>
        <w:pStyle w:val="Normal"/>
      </w:pPr>
    </w:p>
    <w:p>
      <w:pPr>
        <w:pStyle w:val="Normal"/>
      </w:pPr>
      <w:r>
        <w:rPr>
          <w:b/>
        </w:rPr>
        <w:t>§ 12</w:t>
      </w:r>
      <w:r>
        <w:rPr>
          <w:b/>
        </w:rPr>
        <w:tab/>
      </w:r>
      <w:r>
        <w:rPr>
          <w:b/>
        </w:rPr>
        <w:t>Torngårdsblæserne.</w:t>
      </w:r>
    </w:p>
    <w:p>
      <w:pPr>
        <w:pStyle w:val="Normal"/>
        <w:ind w:left="1304"/>
        <w:ind w:firstLine="1"/>
      </w:pPr>
      <w:r>
        <w:rPr/>
        <w:t>Alle rettigheder til navnet: ”Torngårdsblæserne” og tilhørende musikstykker samt logo, tilhører Aaby Sogns Jagtforenin</w:t>
      </w:r>
      <w:r>
        <w:rPr/>
        <w:t>g.</w:t>
      </w:r>
    </w:p>
    <w:p>
      <w:pPr>
        <w:pStyle w:val="Normal"/>
        <w:rPr>
          <w:b/>
        </w:rPr>
      </w:pPr>
    </w:p>
    <w:p>
      <w:pPr>
        <w:pStyle w:val="Normal"/>
      </w:pPr>
      <w:r>
        <w:rPr>
          <w:b/>
        </w:rPr>
        <w:t>§ 13</w:t>
      </w:r>
      <w:r>
        <w:rPr>
          <w:b/>
        </w:rPr>
        <w:tab/>
      </w:r>
      <w:r>
        <w:rPr>
          <w:b/>
        </w:rPr>
        <w:t>Foreningens opløsning.</w:t>
      </w:r>
    </w:p>
    <w:p>
      <w:pPr>
        <w:pStyle w:val="Normal"/>
        <w:ind w:left="1304"/>
        <w:ind w:firstLine="1"/>
      </w:pPr>
      <w:r>
        <w:rPr>
          <w:color w:val="008000"/>
        </w:rPr>
        <w:t xml:space="preserve">Generalforsamlingen kan med mindst </w:t>
      </w:r>
      <w:r>
        <w:rPr>
          <w:color w:val="008000"/>
        </w:rPr>
        <w:t>¾</w:t>
      </w:r>
      <w:r>
        <w:rPr>
          <w:color w:val="008000"/>
        </w:rPr>
        <w:t xml:space="preserve"> </w:t>
      </w:r>
      <w:r>
        <w:rPr>
          <w:color w:val="008000"/>
        </w:rPr>
        <w:t>af samtlige tilstedeværende</w:t>
      </w:r>
      <w:r>
        <w:rPr>
          <w:color w:val="008000"/>
        </w:rPr>
        <w:t xml:space="preserve"> medlemmers stemmer </w:t>
      </w:r>
      <w:r>
        <w:rPr>
          <w:color w:val="008000"/>
        </w:rPr>
        <w:t xml:space="preserve">på to på hinanden </w:t>
      </w:r>
      <w:r>
        <w:rPr>
          <w:color w:val="008000"/>
        </w:rPr>
        <w:t>følgende</w:t>
      </w:r>
      <w:r>
        <w:rPr>
          <w:color w:val="008000"/>
        </w:rPr>
        <w:t xml:space="preserve"> generalforsamlinger, der afholdes med mindst én og </w:t>
      </w:r>
      <w:r>
        <w:rPr>
          <w:color w:val="008000"/>
        </w:rPr>
        <w:t>højst to måneders mellemrum, vedtage, at foreningen opløses.</w:t>
      </w:r>
      <w:r>
        <w:rPr>
          <w:color w:val="70AD47"/>
        </w:rPr>
        <w:t xml:space="preserve"> </w:t>
      </w:r>
      <w:r>
        <w:rPr/>
        <w:t>Opløses foreningen</w:t>
      </w:r>
      <w:r>
        <w:rPr/>
        <w:t xml:space="preserve"> </w:t>
      </w:r>
      <w:r>
        <w:rPr/>
        <w:t>realiseres dens ejendele</w:t>
      </w:r>
      <w:r>
        <w:rPr>
          <w:color w:val="70AD47"/>
        </w:rPr>
        <w:t xml:space="preserve"> </w:t>
      </w:r>
      <w:r>
        <w:rPr/>
        <w:t>og alle dens midler forvaltes af DJ</w:t>
      </w:r>
      <w:r>
        <w:rPr/>
        <w:t xml:space="preserve">, </w:t>
      </w:r>
      <w:r>
        <w:rPr>
          <w:color w:val="008000"/>
        </w:rPr>
        <w:t>men først</w:t>
      </w:r>
      <w:r>
        <w:rPr>
          <w:color w:val="008000"/>
        </w:rPr>
        <w:t xml:space="preserve"> </w:t>
      </w:r>
      <w:r>
        <w:rPr>
          <w:color w:val="008000"/>
        </w:rPr>
        <w:t>efter</w:t>
      </w:r>
      <w:r>
        <w:rPr>
          <w:color w:val="008000"/>
        </w:rPr>
        <w:t xml:space="preserve"> at alle </w:t>
      </w:r>
      <w:r>
        <w:rPr>
          <w:color w:val="008000"/>
        </w:rPr>
        <w:t xml:space="preserve">forpligtelser </w:t>
      </w:r>
      <w:r>
        <w:rPr>
          <w:color w:val="008000"/>
        </w:rPr>
        <w:t>er opfyldt</w:t>
      </w:r>
      <w:r>
        <w:rPr/>
        <w:t xml:space="preserve">. Oprettes der derefter inden for en periode af fem år, en ny jagtforening under Danmarks Jægerforbund i Aaby Sogn, </w:t>
      </w:r>
      <w:r>
        <w:rPr>
          <w:color w:val="008000"/>
        </w:rPr>
        <w:t>Jammerbugt Kommune</w:t>
      </w:r>
      <w:r>
        <w:t xml:space="preserve"> overgår pengene til denne. </w:t>
      </w:r>
      <w:r>
        <w:rPr/>
        <w:t>I modsat fald tilfalder de kreds</w:t>
      </w:r>
      <w:r>
        <w:rPr/>
        <w:t xml:space="preserve"> </w:t>
      </w:r>
      <w:r>
        <w:rPr>
          <w:color w:val="70AD47"/>
        </w:rPr>
        <w:t>1</w:t>
      </w:r>
      <w:r>
        <w:rPr>
          <w:color w:val="70AD47"/>
        </w:rPr>
        <w:t>.</w:t>
      </w:r>
    </w:p>
    <w:p>
      <w:pPr>
        <w:pStyle w:val="Normal"/>
        <w:ind w:left="1304"/>
        <w:ind w:firstLine="1"/>
      </w:pPr>
    </w:p>
    <w:p>
      <w:pPr>
        <w:pStyle w:val="Normal"/>
        <w:ind w:left="2608"/>
        <w:ind w:hanging="1303"/>
        <w:rPr>
          <w:strike/>
        </w:rPr>
      </w:pPr>
      <w:r>
        <w:rPr/>
        <w:t>stk 2</w:t>
      </w:r>
      <w:r>
        <w:rPr/>
        <w:tab/>
      </w:r>
      <w:r>
        <w:rPr>
          <w:strike/>
        </w:rPr>
        <w:t>Ved</w:t>
      </w:r>
      <w:r>
        <w:rPr/>
        <w:t xml:space="preserve"> </w:t>
      </w:r>
      <w:r>
        <w:rPr/>
        <w:t>S</w:t>
      </w:r>
      <w:r>
        <w:rPr/>
        <w:t>ammenlægning med én eller flere andre jagtforeninger</w:t>
      </w:r>
      <w:r>
        <w:rPr/>
        <w:t xml:space="preserve"> </w:t>
      </w:r>
      <w:r>
        <w:rPr>
          <w:color w:val="008000"/>
        </w:rPr>
        <w:t xml:space="preserve">under Danmarks Jægerforbund kræver 2/3 </w:t>
      </w:r>
      <w:r>
        <w:rPr>
          <w:color w:val="008000"/>
        </w:rPr>
        <w:t xml:space="preserve">at </w:t>
      </w:r>
      <w:r>
        <w:rPr>
          <w:color w:val="008000"/>
        </w:rPr>
        <w:t xml:space="preserve">samtlige tilstedeværende medlemmer </w:t>
      </w:r>
      <w:r>
        <w:rPr>
          <w:color w:val="008000"/>
        </w:rPr>
        <w:t xml:space="preserve">på en generalforsamling </w:t>
      </w:r>
      <w:r>
        <w:rPr>
          <w:color w:val="008000"/>
        </w:rPr>
        <w:t>stemmer</w:t>
      </w:r>
      <w:r>
        <w:rPr>
          <w:color w:val="008000"/>
        </w:rPr>
        <w:t xml:space="preserve"> for sammenlægningen</w:t>
      </w:r>
      <w:r>
        <w:rPr>
          <w:color w:val="008000"/>
        </w:rPr>
        <w:t>. Foreningens aktiver og passiver overtages</w:t>
      </w:r>
      <w:r>
        <w:rPr>
          <w:color w:val="008000"/>
        </w:rPr>
        <w:t xml:space="preserve"> derefter af den for</w:t>
      </w:r>
      <w:r>
        <w:rPr>
          <w:color w:val="008000"/>
        </w:rPr>
        <w:t>tsættende</w:t>
      </w:r>
      <w:r>
        <w:rPr>
          <w:color w:val="008000"/>
        </w:rPr>
        <w:t xml:space="preserve"> fælles </w:t>
      </w:r>
      <w:r>
        <w:rPr>
          <w:color w:val="008000"/>
        </w:rPr>
        <w:t xml:space="preserve">lokalforening.  </w:t>
      </w:r>
      <w:r>
        <w:rPr>
          <w:strike/>
          <w:color w:val="FF0000"/>
        </w:rPr>
        <w:t>træffer den for sammenlægningen ansvarlige generalforsamling beslutning om midlernes fordeling og anvendelse.</w:t>
      </w:r>
    </w:p>
    <w:p>
      <w:pPr>
        <w:pStyle w:val="Normal"/>
        <w:rPr>
          <w:b/>
          <w:color w:val="538135"/>
        </w:rPr>
      </w:pPr>
    </w:p>
    <w:p>
      <w:pPr>
        <w:pStyle w:val="Normal"/>
        <w:rPr>
          <w:color w:val="008000"/>
        </w:rPr>
      </w:pPr>
      <w:r>
        <w:rPr>
          <w:b/>
          <w:color w:val="008000"/>
        </w:rPr>
        <w:t xml:space="preserve">§ </w:t>
      </w:r>
      <w:r>
        <w:rPr>
          <w:b/>
          <w:color w:val="008000"/>
        </w:rPr>
        <w:t>14</w:t>
      </w:r>
      <w:r>
        <w:rPr>
          <w:b/>
          <w:color w:val="008000"/>
        </w:rPr>
        <w:tab/>
      </w:r>
      <w:r>
        <w:rPr>
          <w:b/>
          <w:color w:val="008000"/>
        </w:rPr>
        <w:t>Ikrafttræden</w:t>
      </w:r>
    </w:p>
    <w:p>
      <w:pPr>
        <w:pStyle w:val="Normal"/>
        <w:ind w:left="1304"/>
        <w:ind w:firstLine="4"/>
        <w:rPr>
          <w:color w:val="008000"/>
        </w:rPr>
      </w:pPr>
      <w:r>
        <w:rPr>
          <w:color w:val="008000"/>
        </w:rPr>
        <w:t>Ovenstående vedtægter er godkendt af gene</w:t>
      </w:r>
      <w:r>
        <w:rPr>
          <w:color w:val="008000"/>
        </w:rPr>
        <w:t xml:space="preserve">ralforsamlingen den </w:t>
      </w:r>
      <w:r>
        <w:rPr>
          <w:color w:val="008000"/>
        </w:rPr>
        <w:t>17/6 2021. Vedtægterne træder i kraft, når de er godkendt af Danmarks Jægerforbund.</w:t>
      </w:r>
    </w:p>
    <w:p>
      <w:pPr>
        <w:pStyle w:val="Normal"/>
        <w:ind w:left="1304"/>
        <w:ind w:firstLine="4"/>
        <w:rPr>
          <w:color w:val="538135"/>
        </w:rPr>
      </w:pPr>
    </w:p>
    <w:p>
      <w:pPr>
        <w:pStyle w:val="Normal"/>
        <w:ind w:left="1304"/>
        <w:ind w:firstLine="4"/>
        <w:rPr>
          <w:color w:val="008000"/>
        </w:rPr>
      </w:pPr>
      <w:r>
        <w:rPr>
          <w:color w:val="008000"/>
        </w:rPr>
        <w:t xml:space="preserve">De tegningsberettigede for </w:t>
      </w:r>
      <w:r>
        <w:rPr>
          <w:color w:val="008000"/>
        </w:rPr>
        <w:t>jagtforeningen:</w:t>
      </w:r>
    </w:p>
    <w:p>
      <w:pPr>
        <w:pStyle w:val="Normal"/>
        <w:ind w:left="1304"/>
        <w:ind w:firstLine="4"/>
        <w:rPr>
          <w:color w:val="538135"/>
        </w:rPr>
      </w:pPr>
    </w:p>
    <w:p>
      <w:pPr>
        <w:pStyle w:val="Normal"/>
        <w:ind w:firstLine="1304"/>
        <w:rPr>
          <w:color w:val="008000"/>
        </w:rPr>
      </w:pPr>
      <w:r>
        <w:rPr>
          <w:color w:val="008000"/>
        </w:rPr>
        <w:t>Den</w:t>
      </w:r>
      <w:r>
        <w:rPr>
          <w:color w:val="008000"/>
        </w:rPr>
        <w:t>__/__2021</w:t>
      </w:r>
    </w:p>
    <w:p>
      <w:pPr>
        <w:pStyle w:val="Normal"/>
        <w:rPr>
          <w:color w:val="538135"/>
        </w:rPr>
      </w:pPr>
    </w:p>
    <w:p>
      <w:pPr>
        <w:pStyle w:val="Normal"/>
        <w:rPr>
          <w:color w:val="538135"/>
        </w:rPr>
      </w:pPr>
    </w:p>
    <w:p>
      <w:pPr>
        <w:pStyle w:val="Normal"/>
        <w:rPr>
          <w:color w:val="538135"/>
        </w:rPr>
      </w:pPr>
    </w:p>
    <w:p>
      <w:pPr>
        <w:pStyle w:val="Normal"/>
        <w:ind w:firstLine="1304"/>
        <w:rPr>
          <w:color w:val="008000"/>
        </w:rPr>
      </w:pPr>
      <w:r>
        <w:rPr>
          <w:color w:val="008000"/>
        </w:rPr>
        <w:t>G</w:t>
      </w:r>
      <w:r>
        <w:rPr>
          <w:color w:val="008000"/>
        </w:rPr>
        <w:t>odkendt af Da</w:t>
      </w:r>
      <w:r>
        <w:rPr>
          <w:color w:val="008000"/>
        </w:rPr>
        <w:t>nmark Jægerforbund ved direktør Karen Friis</w:t>
      </w:r>
    </w:p>
    <w:p>
      <w:pPr>
        <w:pStyle w:val="Normal"/>
        <w:ind w:firstLine="1304"/>
        <w:rPr>
          <w:color w:val="538135"/>
        </w:rPr>
      </w:pPr>
    </w:p>
    <w:p>
      <w:pPr>
        <w:pStyle w:val="Normal"/>
        <w:ind w:firstLine="1304"/>
        <w:rPr>
          <w:color w:val="008000"/>
        </w:rPr>
      </w:pPr>
      <w:r>
        <w:rPr>
          <w:color w:val="008000"/>
        </w:rPr>
        <w:t>Den</w:t>
      </w:r>
      <w:r>
        <w:rPr>
          <w:color w:val="008000"/>
        </w:rPr>
        <w:t>__</w:t>
      </w:r>
      <w:r>
        <w:rPr>
          <w:color w:val="008000"/>
        </w:rPr>
        <w:t>/__</w:t>
      </w:r>
      <w:r>
        <w:rPr>
          <w:color w:val="008000"/>
        </w:rPr>
        <w:t>_2021</w:t>
      </w:r>
    </w:p>
    <w:p>
      <w:pPr>
        <w:pStyle w:val="Normal"/>
      </w:pPr>
    </w:p>
    <w:p>
      <w:pPr>
        <w:pStyle w:val="Normal"/>
      </w:pPr>
    </w:p>
    <w:p>
      <w:pPr>
        <w:pStyle w:val="Normal"/>
      </w:pPr>
    </w:p>
    <w:p>
      <w:pPr>
        <w:pStyle w:val="Normal"/>
        <w:rPr>
          <w:strike/>
        </w:rPr>
      </w:pPr>
    </w:p>
    <w:p>
      <w:pPr>
        <w:pStyle w:val="Normal"/>
        <w:rPr>
          <w:strike/>
          <w:color w:val="FF0000"/>
        </w:rPr>
      </w:pPr>
      <w:r>
        <w:rPr>
          <w:strike/>
          <w:color w:val="FF0000"/>
        </w:rPr>
        <w:t>Vedtaget på generalforsamlingen den ??/??</w:t>
      </w:r>
      <w:r>
        <w:rPr>
          <w:strike/>
          <w:color w:val="FF0000"/>
        </w:rPr>
        <w:t>-2021.</w:t>
      </w:r>
    </w:p>
    <w:p>
      <w:pPr>
        <w:pStyle w:val="Normal"/>
        <w:rPr>
          <w:strike/>
          <w:color w:val="FF0000"/>
        </w:rPr>
      </w:pPr>
      <w:r>
        <w:rPr>
          <w:strike/>
          <w:color w:val="FF0000"/>
        </w:rPr>
        <w:t xml:space="preserve">Til ikrafttræden den ??/??-2021.  </w:t>
      </w:r>
      <w:r>
        <w:rPr>
          <w:strike/>
          <w:color w:val="FF0000"/>
        </w:rPr>
        <w:t xml:space="preserve">  </w:t>
      </w:r>
    </w:p>
    <w:sectPr>
      <w:pgSz w:w="11906" w:h="16838"/>
      <w:pgMar w:left="1134" w:right="1134" w:top="1701" w:bottom="156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Monotype Corsiva"/>
  <w:font w:name="Tahoma"/>
  <w:font w:name="Calibri Light"/>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fod"/>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fod"/>
      <w:jc w:val="center"/>
    </w:pPr>
    <w:r>
      <w:rPr/>
      <w:t xml:space="preserve">Side </w:t>
    </w:r>
    <w:fldSimple w:instr=" PAGE  \* MERGEFORMAT ">
      <w:r>
        <w:rPr>
          <w:b/>
        </w:rPr>
        <w:t>2</w:t>
      </w:r>
    </w:fldSimple>
    <w:r>
      <w:rPr/>
      <w:t xml:space="preserve"> af </w:t>
    </w:r>
    <w:fldSimple w:instr=" NUMPAGES">
      <w:r>
        <w:rPr>
          <w:b/>
        </w:rPr>
        <w:t>2</w:t>
      </w:r>
    </w:fldSimple>
  </w:p>
  <w:p>
    <w:pPr>
      <w:pStyle w:val="Sidefod"/>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fod"/>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hoved"/>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hoved"/>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3725592">
    <w:multiLevelType w:val="hybridMultilevel"/>
    <w:lvl w:ilvl="0">
      <w:numFmt w:val="decimal"/>
      <w:lvlText w:val="%1."/>
      <w:start w:val="1"/>
      <w:rPr/>
      <w:pPr>
        <w:ind w:left="2970"/>
        <w:ind w:hanging="360"/>
      </w:pPr>
    </w:lvl>
    <w:lvl w:ilvl="1">
      <w:numFmt w:val="lowerLetter"/>
      <w:lvlText w:val="%2."/>
      <w:start w:val="1"/>
      <w:rPr/>
      <w:pPr>
        <w:ind w:left="3690"/>
        <w:ind w:hanging="360"/>
      </w:pPr>
    </w:lvl>
    <w:lvl w:ilvl="2">
      <w:numFmt w:val="lowerRoman"/>
      <w:lvlText w:val="%3."/>
      <w:start w:val="1"/>
      <w:rPr/>
      <w:pPr>
        <w:ind w:left="4410"/>
        <w:ind w:hanging="180"/>
      </w:pPr>
    </w:lvl>
    <w:lvl w:ilvl="3">
      <w:numFmt w:val="decimal"/>
      <w:lvlText w:val="%4."/>
      <w:start w:val="1"/>
      <w:rPr/>
      <w:pPr>
        <w:ind w:left="5130"/>
        <w:ind w:hanging="360"/>
      </w:pPr>
    </w:lvl>
    <w:lvl w:ilvl="4">
      <w:numFmt w:val="lowerLetter"/>
      <w:lvlText w:val="%5."/>
      <w:start w:val="1"/>
      <w:rPr/>
      <w:pPr>
        <w:ind w:left="5850"/>
        <w:ind w:hanging="360"/>
      </w:pPr>
    </w:lvl>
    <w:lvl w:ilvl="5">
      <w:numFmt w:val="lowerRoman"/>
      <w:lvlText w:val="%6."/>
      <w:start w:val="1"/>
      <w:rPr/>
      <w:pPr>
        <w:ind w:left="6570"/>
        <w:ind w:hanging="180"/>
      </w:pPr>
    </w:lvl>
    <w:lvl w:ilvl="6">
      <w:numFmt w:val="decimal"/>
      <w:lvlText w:val="%7."/>
      <w:start w:val="1"/>
      <w:rPr/>
      <w:pPr>
        <w:ind w:left="7290"/>
        <w:ind w:hanging="360"/>
      </w:pPr>
    </w:lvl>
    <w:lvl w:ilvl="7">
      <w:numFmt w:val="lowerLetter"/>
      <w:lvlText w:val="%8."/>
      <w:start w:val="1"/>
      <w:rPr/>
      <w:pPr>
        <w:ind w:left="8010"/>
        <w:ind w:hanging="360"/>
      </w:pPr>
    </w:lvl>
    <w:lvl w:ilvl="8">
      <w:numFmt w:val="lowerRoman"/>
      <w:lvlText w:val="%9."/>
      <w:start w:val="1"/>
      <w:rPr/>
      <w:pPr>
        <w:ind w:left="8730"/>
        <w:ind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403725592">
    <w:abstractNumId w:val="40372559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Standardskrifttypeiafsnit">
    <w:name w:val="Standardskrifttype i afsnit"/>
    <w:qFormat/>
  </w:style>
  <w:style w:type="table" w:styleId="Tabel-Normal">
    <w:name w:val="Tabel - Normal"/>
    <w:qFormat/>
    <w:pPr/>
  </w:style>
  <w:style w:type="numbering" w:styleId="Ingenoversigt">
    <w:name w:val="Ingen oversigt"/>
    <w:qFormat/>
  </w:style>
  <w:style w:type="paragraph" w:styleId="Markeringsbobletekst">
    <w:name w:val="Markeringsbobletekst"/>
    <w:qFormat/>
    <w:basedOn w:val="Normal"/>
    <w:pPr/>
    <w:rPr>
      <w:rFonts w:ascii="Tahoma" w:hAnsi="Tahoma"/>
      <w:sz w:val="16"/>
      <w:szCs w:val="16"/>
    </w:rPr>
  </w:style>
  <w:style w:type="table" w:styleId="Tabel-Gitter">
    <w:name w:val="Tabel - Gitter"/>
    <w:qFormat/>
    <w:basedOn w:val="Tabel-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el-Gitter"/>
      <w:tblLook w:val="1E0"/>
    </w:tblPr>
  </w:style>
  <w:style w:type="character" w:styleId="Kommentarhenvisning">
    <w:name w:val="Kommentarhenvisning"/>
    <w:qFormat/>
    <w:rPr>
      <w:sz w:val="16"/>
      <w:szCs w:val="16"/>
    </w:rPr>
  </w:style>
  <w:style w:type="paragraph" w:styleId="Kommentartekst">
    <w:name w:val="Kommentartekst"/>
    <w:qFormat/>
    <w:basedOn w:val="Normal"/>
    <w:pPr/>
    <w:rPr>
      <w:sz w:val="20"/>
      <w:szCs w:val="20"/>
    </w:rPr>
  </w:style>
  <w:style w:type="character" w:styleId="KommentartekstTegn">
    <w:name w:val="Kommentartekst Tegn"/>
    <w:qFormat/>
    <w:basedOn w:val="Standardskrifttypeiafsnit"/>
  </w:style>
  <w:style w:type="paragraph" w:styleId="Kommentaremne">
    <w:name w:val="Kommentaremne"/>
    <w:qFormat/>
    <w:basedOn w:val="Kommentartekst"/>
    <w:pPr/>
    <w:rPr>
      <w:b/>
    </w:rPr>
  </w:style>
  <w:style w:type="character" w:styleId="KommentaremneTegn">
    <w:name w:val="Kommentaremne Tegn"/>
    <w:qFormat/>
    <w:rPr>
      <w:b/>
    </w:rPr>
  </w:style>
  <w:style w:type="paragraph" w:styleId="Sidehoved">
    <w:name w:val="Sidehoved"/>
    <w:qFormat/>
    <w:basedOn w:val="Normal"/>
    <w:pPr/>
  </w:style>
  <w:style w:type="character" w:styleId="SidehovedTegn">
    <w:name w:val="Sidehoved Tegn"/>
    <w:qFormat/>
    <w:rPr>
      <w:sz w:val="24"/>
      <w:szCs w:val="24"/>
    </w:rPr>
  </w:style>
  <w:style w:type="paragraph" w:styleId="Sidefod">
    <w:name w:val="Sidefod"/>
    <w:qFormat/>
    <w:basedOn w:val="Normal"/>
    <w:pPr/>
  </w:style>
  <w:style w:type="character" w:styleId="SidefodTegn">
    <w:name w:val="Sidefod Tegn"/>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emf"/><Relationship Id="rId8"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